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1CC" w:rsidRPr="00596BD3" w:rsidRDefault="002E01CC" w:rsidP="002E01CC">
      <w:pPr>
        <w:pStyle w:val="a3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96BD3">
        <w:rPr>
          <w:rFonts w:ascii="Times New Roman" w:hAnsi="Times New Roman" w:cs="Times New Roman"/>
          <w:b/>
          <w:sz w:val="20"/>
          <w:szCs w:val="20"/>
        </w:rPr>
        <w:t>Олимпиада по биологии</w:t>
      </w:r>
    </w:p>
    <w:p w:rsidR="002E01CC" w:rsidRPr="00596BD3" w:rsidRDefault="002E01CC" w:rsidP="002E01CC">
      <w:pPr>
        <w:pStyle w:val="a3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96BD3">
        <w:rPr>
          <w:rFonts w:ascii="Times New Roman" w:hAnsi="Times New Roman" w:cs="Times New Roman"/>
          <w:b/>
          <w:sz w:val="20"/>
          <w:szCs w:val="20"/>
        </w:rPr>
        <w:t>Школьный этап</w:t>
      </w:r>
      <w:r w:rsidR="008808FD" w:rsidRPr="00596BD3">
        <w:rPr>
          <w:rFonts w:ascii="Times New Roman" w:hAnsi="Times New Roman" w:cs="Times New Roman"/>
          <w:b/>
          <w:sz w:val="20"/>
          <w:szCs w:val="20"/>
        </w:rPr>
        <w:t xml:space="preserve"> 201</w:t>
      </w:r>
      <w:r w:rsidR="00FD0423">
        <w:rPr>
          <w:rFonts w:ascii="Times New Roman" w:hAnsi="Times New Roman" w:cs="Times New Roman"/>
          <w:b/>
          <w:sz w:val="20"/>
          <w:szCs w:val="20"/>
        </w:rPr>
        <w:t>8</w:t>
      </w:r>
      <w:r w:rsidR="008808FD" w:rsidRPr="00596BD3">
        <w:rPr>
          <w:rFonts w:ascii="Times New Roman" w:hAnsi="Times New Roman" w:cs="Times New Roman"/>
          <w:b/>
          <w:sz w:val="20"/>
          <w:szCs w:val="20"/>
        </w:rPr>
        <w:t>-201</w:t>
      </w:r>
      <w:r w:rsidR="00FD0423">
        <w:rPr>
          <w:rFonts w:ascii="Times New Roman" w:hAnsi="Times New Roman" w:cs="Times New Roman"/>
          <w:b/>
          <w:sz w:val="20"/>
          <w:szCs w:val="20"/>
        </w:rPr>
        <w:t>9</w:t>
      </w:r>
      <w:r w:rsidR="008808FD" w:rsidRPr="00596BD3">
        <w:rPr>
          <w:rFonts w:ascii="Times New Roman" w:hAnsi="Times New Roman" w:cs="Times New Roman"/>
          <w:b/>
          <w:sz w:val="20"/>
          <w:szCs w:val="20"/>
        </w:rPr>
        <w:t xml:space="preserve"> учебный год</w:t>
      </w:r>
    </w:p>
    <w:p w:rsidR="002E01CC" w:rsidRPr="00596BD3" w:rsidRDefault="002E01CC" w:rsidP="002E01CC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b/>
          <w:sz w:val="20"/>
          <w:szCs w:val="20"/>
        </w:rPr>
        <w:t>8 класс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596BD3">
        <w:rPr>
          <w:rFonts w:ascii="Times New Roman" w:hAnsi="Times New Roman" w:cs="Times New Roman"/>
          <w:sz w:val="20"/>
          <w:szCs w:val="20"/>
        </w:rPr>
        <w:t>Часть I. Вам предлагаются тестовые задания, требующие выбора только одного ответа из четырех возможных. Максимальное количество баллов, которое можно набрать – 30 (по 1 баллу за каждое тестовое задание). Индекс ответа, который Вы считаете наиболее полным и правильным, отметьте знаком «+»  в матрице ответов.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1.</w:t>
      </w:r>
      <w:r w:rsidRPr="00596BD3">
        <w:rPr>
          <w:rFonts w:ascii="Times New Roman" w:hAnsi="Times New Roman" w:cs="Times New Roman"/>
          <w:sz w:val="20"/>
          <w:szCs w:val="20"/>
        </w:rPr>
        <w:tab/>
        <w:t>Фундаментальными свойствами живого являются: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а) способность к росту и движению;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 xml:space="preserve">б) </w:t>
      </w:r>
      <w:proofErr w:type="spellStart"/>
      <w:r w:rsidRPr="00596BD3">
        <w:rPr>
          <w:rFonts w:ascii="Times New Roman" w:hAnsi="Times New Roman" w:cs="Times New Roman"/>
          <w:sz w:val="20"/>
          <w:szCs w:val="20"/>
        </w:rPr>
        <w:t>саморегуляция</w:t>
      </w:r>
      <w:proofErr w:type="spellEnd"/>
      <w:r w:rsidRPr="00596BD3">
        <w:rPr>
          <w:rFonts w:ascii="Times New Roman" w:hAnsi="Times New Roman" w:cs="Times New Roman"/>
          <w:sz w:val="20"/>
          <w:szCs w:val="20"/>
        </w:rPr>
        <w:t xml:space="preserve"> и самовоспроизведение;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в) целостность и дискретность;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г) онтогенез.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2.</w:t>
      </w:r>
      <w:r w:rsidRPr="00596BD3">
        <w:rPr>
          <w:rFonts w:ascii="Times New Roman" w:hAnsi="Times New Roman" w:cs="Times New Roman"/>
          <w:sz w:val="20"/>
          <w:szCs w:val="20"/>
        </w:rPr>
        <w:tab/>
        <w:t>Вирусным заболеванием у человека является: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а) дизентерия;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б) малярия;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 xml:space="preserve">в) энцефалит;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г) пневмония.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3.</w:t>
      </w:r>
      <w:r w:rsidRPr="00596BD3">
        <w:rPr>
          <w:rFonts w:ascii="Times New Roman" w:hAnsi="Times New Roman" w:cs="Times New Roman"/>
          <w:sz w:val="20"/>
          <w:szCs w:val="20"/>
        </w:rPr>
        <w:tab/>
        <w:t>Способностью образовывать споры обладают бактерии: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а) шаровидные;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 xml:space="preserve">б) палочковидные;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в) все формы;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г) а + б.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4.</w:t>
      </w:r>
      <w:r w:rsidRPr="00596BD3">
        <w:rPr>
          <w:rFonts w:ascii="Times New Roman" w:hAnsi="Times New Roman" w:cs="Times New Roman"/>
          <w:sz w:val="20"/>
          <w:szCs w:val="20"/>
        </w:rPr>
        <w:tab/>
        <w:t xml:space="preserve">Особенность редиса заканчивать индивидуальное развитие образованием семян в условиях </w:t>
      </w:r>
      <w:proofErr w:type="gramStart"/>
      <w:r w:rsidRPr="00596BD3">
        <w:rPr>
          <w:rFonts w:ascii="Times New Roman" w:hAnsi="Times New Roman" w:cs="Times New Roman"/>
          <w:sz w:val="20"/>
          <w:szCs w:val="20"/>
        </w:rPr>
        <w:t>длинного дня</w:t>
      </w:r>
      <w:proofErr w:type="gramEnd"/>
      <w:r w:rsidRPr="00596BD3">
        <w:rPr>
          <w:rFonts w:ascii="Times New Roman" w:hAnsi="Times New Roman" w:cs="Times New Roman"/>
          <w:sz w:val="20"/>
          <w:szCs w:val="20"/>
        </w:rPr>
        <w:t xml:space="preserve"> называется: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а) фототропизмо</w:t>
      </w:r>
      <w:proofErr w:type="gramStart"/>
      <w:r w:rsidRPr="00596BD3">
        <w:rPr>
          <w:rFonts w:ascii="Times New Roman" w:hAnsi="Times New Roman" w:cs="Times New Roman"/>
          <w:sz w:val="20"/>
          <w:szCs w:val="20"/>
        </w:rPr>
        <w:t>м</w:t>
      </w:r>
      <w:proofErr w:type="gramEnd"/>
      <w:r w:rsidRPr="00596BD3">
        <w:rPr>
          <w:rFonts w:ascii="Times New Roman" w:hAnsi="Times New Roman" w:cs="Times New Roman"/>
          <w:sz w:val="20"/>
          <w:szCs w:val="20"/>
        </w:rPr>
        <w:t>;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б) геотропизмом;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в) хемотропизмом;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 xml:space="preserve">г) фотопериодизмом. 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5.</w:t>
      </w:r>
      <w:r w:rsidRPr="00596BD3">
        <w:rPr>
          <w:rFonts w:ascii="Times New Roman" w:hAnsi="Times New Roman" w:cs="Times New Roman"/>
          <w:sz w:val="20"/>
          <w:szCs w:val="20"/>
        </w:rPr>
        <w:tab/>
        <w:t xml:space="preserve">Объект биологических исследований – </w:t>
      </w:r>
      <w:proofErr w:type="spellStart"/>
      <w:r w:rsidRPr="00596BD3">
        <w:rPr>
          <w:rFonts w:ascii="Times New Roman" w:hAnsi="Times New Roman" w:cs="Times New Roman"/>
          <w:sz w:val="20"/>
          <w:szCs w:val="20"/>
        </w:rPr>
        <w:t>пеницилл</w:t>
      </w:r>
      <w:proofErr w:type="spellEnd"/>
      <w:r w:rsidRPr="00596BD3">
        <w:rPr>
          <w:rFonts w:ascii="Times New Roman" w:hAnsi="Times New Roman" w:cs="Times New Roman"/>
          <w:sz w:val="20"/>
          <w:szCs w:val="20"/>
        </w:rPr>
        <w:t xml:space="preserve">, изображение которого представлено на рисунке, относят к: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а) бактериям;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 xml:space="preserve">б) грибам;  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в) мхам;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 xml:space="preserve">г) животным.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6.</w:t>
      </w:r>
      <w:r w:rsidRPr="00596BD3">
        <w:rPr>
          <w:rFonts w:ascii="Times New Roman" w:hAnsi="Times New Roman" w:cs="Times New Roman"/>
          <w:sz w:val="20"/>
          <w:szCs w:val="20"/>
        </w:rPr>
        <w:tab/>
        <w:t>Спасти человека, отравившегося смертельно ядовитыми грибами трудно, так как: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а) токсины, выделяемые грибами, крайне ядовиты;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б) в грибах содержится очень много ядовитых веществ;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в) яды грибов очень быстро растворяются и всасываются;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 xml:space="preserve">г) симптомы отравления появляются через 12 – 24 часа, когда действие токсинов необратимо.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7.</w:t>
      </w:r>
      <w:r w:rsidRPr="00596BD3">
        <w:rPr>
          <w:rFonts w:ascii="Times New Roman" w:hAnsi="Times New Roman" w:cs="Times New Roman"/>
          <w:sz w:val="20"/>
          <w:szCs w:val="20"/>
        </w:rPr>
        <w:tab/>
        <w:t>Важнейшим условием жизни большинства зеленых растений является: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а) размножение половым и бесполым путем;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 xml:space="preserve">б) наличие готовых органических веществ, необходимых для их питания;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в) обитание в условиях симбиоза с другими организмами;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 xml:space="preserve">г) достаточная освещенность.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8.</w:t>
      </w:r>
      <w:r w:rsidRPr="00596BD3">
        <w:rPr>
          <w:rFonts w:ascii="Times New Roman" w:hAnsi="Times New Roman" w:cs="Times New Roman"/>
          <w:sz w:val="20"/>
          <w:szCs w:val="20"/>
        </w:rPr>
        <w:tab/>
        <w:t xml:space="preserve">Родиной коричного дерева, из коры которого </w:t>
      </w:r>
      <w:proofErr w:type="gramStart"/>
      <w:r w:rsidRPr="00596BD3">
        <w:rPr>
          <w:rFonts w:ascii="Times New Roman" w:hAnsi="Times New Roman" w:cs="Times New Roman"/>
          <w:sz w:val="20"/>
          <w:szCs w:val="20"/>
        </w:rPr>
        <w:t>получают пряность корицу является</w:t>
      </w:r>
      <w:proofErr w:type="gramEnd"/>
      <w:r w:rsidRPr="00596BD3">
        <w:rPr>
          <w:rFonts w:ascii="Times New Roman" w:hAnsi="Times New Roman" w:cs="Times New Roman"/>
          <w:sz w:val="20"/>
          <w:szCs w:val="20"/>
        </w:rPr>
        <w:t>: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а) Индия;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б) южная Эфиопия;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в) Южная Америка;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 xml:space="preserve">г) </w:t>
      </w:r>
      <w:proofErr w:type="gramStart"/>
      <w:r w:rsidRPr="00596BD3">
        <w:rPr>
          <w:rFonts w:ascii="Times New Roman" w:hAnsi="Times New Roman" w:cs="Times New Roman"/>
          <w:sz w:val="20"/>
          <w:szCs w:val="20"/>
        </w:rPr>
        <w:t>Шри Ланка</w:t>
      </w:r>
      <w:proofErr w:type="gramEnd"/>
      <w:r w:rsidRPr="00596BD3">
        <w:rPr>
          <w:rFonts w:ascii="Times New Roman" w:hAnsi="Times New Roman" w:cs="Times New Roman"/>
          <w:sz w:val="20"/>
          <w:szCs w:val="20"/>
        </w:rPr>
        <w:t xml:space="preserve"> (Цейлон).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9.</w:t>
      </w:r>
      <w:r w:rsidRPr="00596BD3">
        <w:rPr>
          <w:rFonts w:ascii="Times New Roman" w:hAnsi="Times New Roman" w:cs="Times New Roman"/>
          <w:sz w:val="20"/>
          <w:szCs w:val="20"/>
        </w:rPr>
        <w:tab/>
        <w:t>Из зиготы мха кукушкин лен формируется: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 xml:space="preserve">а) спорангий с коробочкой и крышечкой;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б) листостебельное растение;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 xml:space="preserve">в) мелкий многоклеточный заросток;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г) длинная тонкая нить - протонема.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10.</w:t>
      </w:r>
      <w:r w:rsidRPr="00596BD3">
        <w:rPr>
          <w:rFonts w:ascii="Times New Roman" w:hAnsi="Times New Roman" w:cs="Times New Roman"/>
          <w:sz w:val="20"/>
          <w:szCs w:val="20"/>
        </w:rPr>
        <w:tab/>
        <w:t>В умеренной полосе не сбрасывает листья на зиму: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а) рябина;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б) черника;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 xml:space="preserve">в) брусника;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 xml:space="preserve">г) боярышник.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11.</w:t>
      </w:r>
      <w:r w:rsidRPr="00596BD3">
        <w:rPr>
          <w:rFonts w:ascii="Times New Roman" w:hAnsi="Times New Roman" w:cs="Times New Roman"/>
          <w:sz w:val="20"/>
          <w:szCs w:val="20"/>
        </w:rPr>
        <w:tab/>
        <w:t xml:space="preserve">Вертикальный ток продуктов фотосинтеза в стебле древесного растения осуществляется </w:t>
      </w:r>
      <w:proofErr w:type="gramStart"/>
      <w:r w:rsidRPr="00596BD3">
        <w:rPr>
          <w:rFonts w:ascii="Times New Roman" w:hAnsi="Times New Roman" w:cs="Times New Roman"/>
          <w:sz w:val="20"/>
          <w:szCs w:val="20"/>
        </w:rPr>
        <w:t>по</w:t>
      </w:r>
      <w:proofErr w:type="gramEnd"/>
      <w:r w:rsidRPr="00596BD3">
        <w:rPr>
          <w:rFonts w:ascii="Times New Roman" w:hAnsi="Times New Roman" w:cs="Times New Roman"/>
          <w:sz w:val="20"/>
          <w:szCs w:val="20"/>
        </w:rPr>
        <w:t>: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 xml:space="preserve">а) ситовидным трубкам луба;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б) лубяным волокнам;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 xml:space="preserve">в) древесной паренхиме;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lastRenderedPageBreak/>
        <w:t>г) сердцевинным лучам.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12.</w:t>
      </w:r>
      <w:r w:rsidRPr="00596BD3">
        <w:rPr>
          <w:rFonts w:ascii="Times New Roman" w:hAnsi="Times New Roman" w:cs="Times New Roman"/>
          <w:sz w:val="20"/>
          <w:szCs w:val="20"/>
        </w:rPr>
        <w:tab/>
        <w:t xml:space="preserve">Какое количество видов насчитывается в отделе </w:t>
      </w:r>
      <w:proofErr w:type="gramStart"/>
      <w:r w:rsidRPr="00596BD3">
        <w:rPr>
          <w:rFonts w:ascii="Times New Roman" w:hAnsi="Times New Roman" w:cs="Times New Roman"/>
          <w:sz w:val="20"/>
          <w:szCs w:val="20"/>
        </w:rPr>
        <w:t>Цветковые</w:t>
      </w:r>
      <w:proofErr w:type="gramEnd"/>
      <w:r w:rsidRPr="00596BD3">
        <w:rPr>
          <w:rFonts w:ascii="Times New Roman" w:hAnsi="Times New Roman" w:cs="Times New Roman"/>
          <w:sz w:val="20"/>
          <w:szCs w:val="20"/>
        </w:rPr>
        <w:t xml:space="preserve"> в настоящее время?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а) более 1 млн. видов;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б) более 500 тыс. видов;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 xml:space="preserve">в) более 250 тыс. видов;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г) около 100 тыс. видов.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13.</w:t>
      </w:r>
      <w:r w:rsidRPr="00596BD3">
        <w:rPr>
          <w:rFonts w:ascii="Times New Roman" w:hAnsi="Times New Roman" w:cs="Times New Roman"/>
          <w:sz w:val="20"/>
          <w:szCs w:val="20"/>
        </w:rPr>
        <w:tab/>
      </w:r>
      <w:proofErr w:type="gramStart"/>
      <w:r w:rsidRPr="00596BD3">
        <w:rPr>
          <w:rFonts w:ascii="Times New Roman" w:hAnsi="Times New Roman" w:cs="Times New Roman"/>
          <w:sz w:val="20"/>
          <w:szCs w:val="20"/>
        </w:rPr>
        <w:t>Хозяйка купила в магазине перец, картофель, рис, морскую капусту, шампиньоны, кедровые орехи, финики, маринованный орляк, початки кукурузы, бананы и кальмаров.</w:t>
      </w:r>
      <w:proofErr w:type="gramEnd"/>
      <w:r w:rsidRPr="00596BD3">
        <w:rPr>
          <w:rFonts w:ascii="Times New Roman" w:hAnsi="Times New Roman" w:cs="Times New Roman"/>
          <w:sz w:val="20"/>
          <w:szCs w:val="20"/>
        </w:rPr>
        <w:t xml:space="preserve"> Основываясь на современной иерархической классификации, к скольким различным царствам принадлежат эти объекты: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 xml:space="preserve">а) 5;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 xml:space="preserve">б) 4;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 xml:space="preserve">в) 3;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г) 2.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14.</w:t>
      </w:r>
      <w:r w:rsidRPr="00596BD3">
        <w:rPr>
          <w:rFonts w:ascii="Times New Roman" w:hAnsi="Times New Roman" w:cs="Times New Roman"/>
          <w:sz w:val="20"/>
          <w:szCs w:val="20"/>
        </w:rPr>
        <w:tab/>
        <w:t>Плод у березы называется: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а) орех;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 xml:space="preserve">б) орешек;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 xml:space="preserve">в) </w:t>
      </w:r>
      <w:proofErr w:type="spellStart"/>
      <w:r w:rsidRPr="00596BD3">
        <w:rPr>
          <w:rFonts w:ascii="Times New Roman" w:hAnsi="Times New Roman" w:cs="Times New Roman"/>
          <w:sz w:val="20"/>
          <w:szCs w:val="20"/>
        </w:rPr>
        <w:t>однокостянка</w:t>
      </w:r>
      <w:proofErr w:type="spellEnd"/>
      <w:r w:rsidRPr="00596BD3">
        <w:rPr>
          <w:rFonts w:ascii="Times New Roman" w:hAnsi="Times New Roman" w:cs="Times New Roman"/>
          <w:sz w:val="20"/>
          <w:szCs w:val="20"/>
        </w:rPr>
        <w:t>;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г) семянка.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15.</w:t>
      </w:r>
      <w:r w:rsidRPr="00596BD3">
        <w:rPr>
          <w:rFonts w:ascii="Times New Roman" w:hAnsi="Times New Roman" w:cs="Times New Roman"/>
          <w:sz w:val="20"/>
          <w:szCs w:val="20"/>
        </w:rPr>
        <w:tab/>
        <w:t>На рисунке изображен представитель Простейших: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а) малярийный плазмодий;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 xml:space="preserve">б) вольвокс;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 xml:space="preserve">в) </w:t>
      </w:r>
      <w:proofErr w:type="spellStart"/>
      <w:r w:rsidRPr="00596BD3">
        <w:rPr>
          <w:rFonts w:ascii="Times New Roman" w:hAnsi="Times New Roman" w:cs="Times New Roman"/>
          <w:sz w:val="20"/>
          <w:szCs w:val="20"/>
        </w:rPr>
        <w:t>сувойка</w:t>
      </w:r>
      <w:proofErr w:type="spellEnd"/>
      <w:r w:rsidRPr="00596BD3">
        <w:rPr>
          <w:rFonts w:ascii="Times New Roman" w:hAnsi="Times New Roman" w:cs="Times New Roman"/>
          <w:sz w:val="20"/>
          <w:szCs w:val="20"/>
        </w:rPr>
        <w:t xml:space="preserve">; 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 xml:space="preserve">г) эвглена. 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16.</w:t>
      </w:r>
      <w:r w:rsidRPr="00596BD3">
        <w:rPr>
          <w:rFonts w:ascii="Times New Roman" w:hAnsi="Times New Roman" w:cs="Times New Roman"/>
          <w:sz w:val="20"/>
          <w:szCs w:val="20"/>
        </w:rPr>
        <w:tab/>
        <w:t>Дыхание у почвенной нематоды осуществляется: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а) при помощи трахей;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б) анаэробным путем;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 xml:space="preserve">в) через наружные покровы;  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г) не происходит вообще, так как она живет в почве, где нет кислорода.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17.</w:t>
      </w:r>
      <w:r w:rsidRPr="00596BD3">
        <w:rPr>
          <w:rFonts w:ascii="Times New Roman" w:hAnsi="Times New Roman" w:cs="Times New Roman"/>
          <w:sz w:val="20"/>
          <w:szCs w:val="20"/>
        </w:rPr>
        <w:tab/>
        <w:t xml:space="preserve">Из перечисленных членистоногих животных, </w:t>
      </w:r>
      <w:proofErr w:type="spellStart"/>
      <w:r w:rsidRPr="00596BD3">
        <w:rPr>
          <w:rFonts w:ascii="Times New Roman" w:hAnsi="Times New Roman" w:cs="Times New Roman"/>
          <w:sz w:val="20"/>
          <w:szCs w:val="20"/>
        </w:rPr>
        <w:t>антеннулы</w:t>
      </w:r>
      <w:proofErr w:type="spellEnd"/>
      <w:r w:rsidRPr="00596BD3">
        <w:rPr>
          <w:rFonts w:ascii="Times New Roman" w:hAnsi="Times New Roman" w:cs="Times New Roman"/>
          <w:sz w:val="20"/>
          <w:szCs w:val="20"/>
        </w:rPr>
        <w:t xml:space="preserve"> для передвижения использует: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 xml:space="preserve">а) речной рак;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б) водяной ослик;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 xml:space="preserve">в) креветка;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 xml:space="preserve">г) циклоп.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18.</w:t>
      </w:r>
      <w:r w:rsidRPr="00596BD3">
        <w:rPr>
          <w:rFonts w:ascii="Times New Roman" w:hAnsi="Times New Roman" w:cs="Times New Roman"/>
          <w:sz w:val="20"/>
          <w:szCs w:val="20"/>
        </w:rPr>
        <w:tab/>
        <w:t>Кто из земноводных предпочитает водную среду обитания: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 xml:space="preserve">а) жерлянка, прудовая лягушка, жаба;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 xml:space="preserve">б) жерлянка, прудовая лягушка, озерная лягушка;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 xml:space="preserve">в) жерлянка, прудовая лягушка, жаба, тритон;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 xml:space="preserve">г) чесночница, тритон.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19.</w:t>
      </w:r>
      <w:r w:rsidRPr="00596BD3">
        <w:rPr>
          <w:rFonts w:ascii="Times New Roman" w:hAnsi="Times New Roman" w:cs="Times New Roman"/>
          <w:sz w:val="20"/>
          <w:szCs w:val="20"/>
        </w:rPr>
        <w:tab/>
        <w:t xml:space="preserve">Аорта у птиц выходит </w:t>
      </w:r>
      <w:proofErr w:type="gramStart"/>
      <w:r w:rsidRPr="00596BD3">
        <w:rPr>
          <w:rFonts w:ascii="Times New Roman" w:hAnsi="Times New Roman" w:cs="Times New Roman"/>
          <w:sz w:val="20"/>
          <w:szCs w:val="20"/>
        </w:rPr>
        <w:t>из</w:t>
      </w:r>
      <w:proofErr w:type="gramEnd"/>
      <w:r w:rsidRPr="00596BD3">
        <w:rPr>
          <w:rFonts w:ascii="Times New Roman" w:hAnsi="Times New Roman" w:cs="Times New Roman"/>
          <w:sz w:val="20"/>
          <w:szCs w:val="20"/>
        </w:rPr>
        <w:t>: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 xml:space="preserve">а) левого предсердия;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б) правого предсердия;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 xml:space="preserve">в) левого желудочка;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 xml:space="preserve">г) правого желудочка.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20.</w:t>
      </w:r>
      <w:r w:rsidRPr="00596BD3">
        <w:rPr>
          <w:rFonts w:ascii="Times New Roman" w:hAnsi="Times New Roman" w:cs="Times New Roman"/>
          <w:sz w:val="20"/>
          <w:szCs w:val="20"/>
        </w:rPr>
        <w:tab/>
        <w:t>Лягушки питаются: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а) преимущественно растительной пищей;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б) преимущественно животной пищей;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 xml:space="preserve">в) личинки – смешанной, взрослые – животной;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г) личинки – животной, взрослые - смешанной.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21.</w:t>
      </w:r>
      <w:r w:rsidRPr="00596BD3">
        <w:rPr>
          <w:rFonts w:ascii="Times New Roman" w:hAnsi="Times New Roman" w:cs="Times New Roman"/>
          <w:sz w:val="20"/>
          <w:szCs w:val="20"/>
        </w:rPr>
        <w:tab/>
        <w:t>Гаттерия, изображенная на рисунке, относится к отряду: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а) варанов;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б) крокодилов;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 xml:space="preserve">в) клювоголовых;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г) чешуйчатых.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22.</w:t>
      </w:r>
      <w:r w:rsidRPr="00596BD3">
        <w:rPr>
          <w:rFonts w:ascii="Times New Roman" w:hAnsi="Times New Roman" w:cs="Times New Roman"/>
          <w:sz w:val="20"/>
          <w:szCs w:val="20"/>
        </w:rPr>
        <w:tab/>
        <w:t>В заботах о выводке принимают участие оба родителя у таких куриных птиц, как: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а) перепела;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б) глухари;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 xml:space="preserve">в) куропатки;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г) тетерева.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23.</w:t>
      </w:r>
      <w:r w:rsidRPr="00596BD3">
        <w:rPr>
          <w:rFonts w:ascii="Times New Roman" w:hAnsi="Times New Roman" w:cs="Times New Roman"/>
          <w:sz w:val="20"/>
          <w:szCs w:val="20"/>
        </w:rPr>
        <w:tab/>
        <w:t xml:space="preserve">Данная зубная формула: </w:t>
      </w:r>
      <w:proofErr w:type="spellStart"/>
      <w:r w:rsidRPr="00596BD3">
        <w:rPr>
          <w:rFonts w:ascii="Times New Roman" w:hAnsi="Times New Roman" w:cs="Times New Roman"/>
          <w:sz w:val="20"/>
          <w:szCs w:val="20"/>
        </w:rPr>
        <w:t>i</w:t>
      </w:r>
      <w:proofErr w:type="spellEnd"/>
      <w:r w:rsidRPr="00596BD3">
        <w:rPr>
          <w:rFonts w:ascii="Times New Roman" w:hAnsi="Times New Roman" w:cs="Times New Roman"/>
          <w:sz w:val="20"/>
          <w:szCs w:val="20"/>
        </w:rPr>
        <w:t xml:space="preserve"> 3/3; </w:t>
      </w:r>
      <w:proofErr w:type="spellStart"/>
      <w:r w:rsidRPr="00596BD3">
        <w:rPr>
          <w:rFonts w:ascii="Times New Roman" w:hAnsi="Times New Roman" w:cs="Times New Roman"/>
          <w:sz w:val="20"/>
          <w:szCs w:val="20"/>
        </w:rPr>
        <w:t>c</w:t>
      </w:r>
      <w:proofErr w:type="spellEnd"/>
      <w:r w:rsidRPr="00596BD3">
        <w:rPr>
          <w:rFonts w:ascii="Times New Roman" w:hAnsi="Times New Roman" w:cs="Times New Roman"/>
          <w:sz w:val="20"/>
          <w:szCs w:val="20"/>
        </w:rPr>
        <w:t xml:space="preserve"> 1/1; </w:t>
      </w:r>
      <w:proofErr w:type="spellStart"/>
      <w:r w:rsidRPr="00596BD3">
        <w:rPr>
          <w:rFonts w:ascii="Times New Roman" w:hAnsi="Times New Roman" w:cs="Times New Roman"/>
          <w:sz w:val="20"/>
          <w:szCs w:val="20"/>
        </w:rPr>
        <w:t>pm</w:t>
      </w:r>
      <w:proofErr w:type="spellEnd"/>
      <w:r w:rsidRPr="00596BD3">
        <w:rPr>
          <w:rFonts w:ascii="Times New Roman" w:hAnsi="Times New Roman" w:cs="Times New Roman"/>
          <w:sz w:val="20"/>
          <w:szCs w:val="20"/>
        </w:rPr>
        <w:t xml:space="preserve"> 4/4; </w:t>
      </w:r>
      <w:proofErr w:type="spellStart"/>
      <w:r w:rsidRPr="00596BD3">
        <w:rPr>
          <w:rFonts w:ascii="Times New Roman" w:hAnsi="Times New Roman" w:cs="Times New Roman"/>
          <w:sz w:val="20"/>
          <w:szCs w:val="20"/>
        </w:rPr>
        <w:t>m</w:t>
      </w:r>
      <w:proofErr w:type="spellEnd"/>
      <w:r w:rsidRPr="00596BD3">
        <w:rPr>
          <w:rFonts w:ascii="Times New Roman" w:hAnsi="Times New Roman" w:cs="Times New Roman"/>
          <w:sz w:val="20"/>
          <w:szCs w:val="20"/>
        </w:rPr>
        <w:t xml:space="preserve"> 1/2 = 38, где </w:t>
      </w:r>
      <w:proofErr w:type="spellStart"/>
      <w:r w:rsidRPr="00596BD3">
        <w:rPr>
          <w:rFonts w:ascii="Times New Roman" w:hAnsi="Times New Roman" w:cs="Times New Roman"/>
          <w:sz w:val="20"/>
          <w:szCs w:val="20"/>
        </w:rPr>
        <w:t>i</w:t>
      </w:r>
      <w:proofErr w:type="spellEnd"/>
      <w:r w:rsidRPr="00596BD3">
        <w:rPr>
          <w:rFonts w:ascii="Times New Roman" w:hAnsi="Times New Roman" w:cs="Times New Roman"/>
          <w:sz w:val="20"/>
          <w:szCs w:val="20"/>
        </w:rPr>
        <w:t xml:space="preserve"> – резцы, </w:t>
      </w:r>
      <w:proofErr w:type="spellStart"/>
      <w:r w:rsidRPr="00596BD3">
        <w:rPr>
          <w:rFonts w:ascii="Times New Roman" w:hAnsi="Times New Roman" w:cs="Times New Roman"/>
          <w:sz w:val="20"/>
          <w:szCs w:val="20"/>
        </w:rPr>
        <w:t>c</w:t>
      </w:r>
      <w:proofErr w:type="spellEnd"/>
      <w:r w:rsidRPr="00596BD3">
        <w:rPr>
          <w:rFonts w:ascii="Times New Roman" w:hAnsi="Times New Roman" w:cs="Times New Roman"/>
          <w:sz w:val="20"/>
          <w:szCs w:val="20"/>
        </w:rPr>
        <w:t xml:space="preserve"> – клыки, </w:t>
      </w:r>
      <w:proofErr w:type="spellStart"/>
      <w:r w:rsidRPr="00596BD3">
        <w:rPr>
          <w:rFonts w:ascii="Times New Roman" w:hAnsi="Times New Roman" w:cs="Times New Roman"/>
          <w:sz w:val="20"/>
          <w:szCs w:val="20"/>
        </w:rPr>
        <w:t>pm</w:t>
      </w:r>
      <w:proofErr w:type="spellEnd"/>
      <w:r w:rsidRPr="00596BD3">
        <w:rPr>
          <w:rFonts w:ascii="Times New Roman" w:hAnsi="Times New Roman" w:cs="Times New Roman"/>
          <w:sz w:val="20"/>
          <w:szCs w:val="20"/>
        </w:rPr>
        <w:t xml:space="preserve"> – </w:t>
      </w:r>
      <w:proofErr w:type="spellStart"/>
      <w:r w:rsidRPr="00596BD3">
        <w:rPr>
          <w:rFonts w:ascii="Times New Roman" w:hAnsi="Times New Roman" w:cs="Times New Roman"/>
          <w:sz w:val="20"/>
          <w:szCs w:val="20"/>
        </w:rPr>
        <w:t>предкоренные</w:t>
      </w:r>
      <w:proofErr w:type="spellEnd"/>
      <w:r w:rsidRPr="00596BD3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596BD3">
        <w:rPr>
          <w:rFonts w:ascii="Times New Roman" w:hAnsi="Times New Roman" w:cs="Times New Roman"/>
          <w:sz w:val="20"/>
          <w:szCs w:val="20"/>
        </w:rPr>
        <w:t>m</w:t>
      </w:r>
      <w:proofErr w:type="spellEnd"/>
      <w:r w:rsidRPr="00596BD3">
        <w:rPr>
          <w:rFonts w:ascii="Times New Roman" w:hAnsi="Times New Roman" w:cs="Times New Roman"/>
          <w:sz w:val="20"/>
          <w:szCs w:val="20"/>
        </w:rPr>
        <w:t xml:space="preserve"> – коренные, принадлежит: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 xml:space="preserve">а) зайцу;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 xml:space="preserve">б) кабану;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в) шимпанзе;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lastRenderedPageBreak/>
        <w:t xml:space="preserve">г) барсуку.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24.</w:t>
      </w:r>
      <w:r w:rsidRPr="00596BD3">
        <w:rPr>
          <w:rFonts w:ascii="Times New Roman" w:hAnsi="Times New Roman" w:cs="Times New Roman"/>
          <w:sz w:val="20"/>
          <w:szCs w:val="20"/>
        </w:rPr>
        <w:tab/>
      </w:r>
      <w:proofErr w:type="gramStart"/>
      <w:r w:rsidRPr="00596BD3">
        <w:rPr>
          <w:rFonts w:ascii="Times New Roman" w:hAnsi="Times New Roman" w:cs="Times New Roman"/>
          <w:sz w:val="20"/>
          <w:szCs w:val="20"/>
        </w:rPr>
        <w:t>Поперечно-полосатые</w:t>
      </w:r>
      <w:proofErr w:type="gramEnd"/>
      <w:r w:rsidRPr="00596BD3">
        <w:rPr>
          <w:rFonts w:ascii="Times New Roman" w:hAnsi="Times New Roman" w:cs="Times New Roman"/>
          <w:sz w:val="20"/>
          <w:szCs w:val="20"/>
        </w:rPr>
        <w:t xml:space="preserve"> мышечные волокна свойственны мышечным тканям, которые обеспечивают: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а) сужение зрачка;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б) сжатие стенок лимфатических сосудов;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 xml:space="preserve">в) натяжение голосовых связок;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г) сокращение мочевого пузыря.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25.</w:t>
      </w:r>
      <w:r w:rsidRPr="00596BD3">
        <w:rPr>
          <w:rFonts w:ascii="Times New Roman" w:hAnsi="Times New Roman" w:cs="Times New Roman"/>
          <w:sz w:val="20"/>
          <w:szCs w:val="20"/>
        </w:rPr>
        <w:tab/>
        <w:t xml:space="preserve">Грудной позвонок человека состоит </w:t>
      </w:r>
      <w:proofErr w:type="gramStart"/>
      <w:r w:rsidRPr="00596BD3">
        <w:rPr>
          <w:rFonts w:ascii="Times New Roman" w:hAnsi="Times New Roman" w:cs="Times New Roman"/>
          <w:sz w:val="20"/>
          <w:szCs w:val="20"/>
        </w:rPr>
        <w:t>из</w:t>
      </w:r>
      <w:proofErr w:type="gramEnd"/>
      <w:r w:rsidRPr="00596BD3">
        <w:rPr>
          <w:rFonts w:ascii="Times New Roman" w:hAnsi="Times New Roman" w:cs="Times New Roman"/>
          <w:sz w:val="20"/>
          <w:szCs w:val="20"/>
        </w:rPr>
        <w:t>: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а) тела, шейки и отростков;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б) головки, шейки и отростков;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 xml:space="preserve">в) тела, дуги и отростков;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г) тела, дуги и двух остистых отростков.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26.</w:t>
      </w:r>
      <w:r w:rsidRPr="00596BD3">
        <w:rPr>
          <w:rFonts w:ascii="Times New Roman" w:hAnsi="Times New Roman" w:cs="Times New Roman"/>
          <w:sz w:val="20"/>
          <w:szCs w:val="20"/>
        </w:rPr>
        <w:tab/>
        <w:t>К отделам тонкой кишки человека не относится: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 xml:space="preserve">а) слепая;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б) тощая;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в) двенадцатиперстная;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г) подвздошная.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27.</w:t>
      </w:r>
      <w:r w:rsidRPr="00596BD3">
        <w:rPr>
          <w:rFonts w:ascii="Times New Roman" w:hAnsi="Times New Roman" w:cs="Times New Roman"/>
          <w:sz w:val="20"/>
          <w:szCs w:val="20"/>
        </w:rPr>
        <w:tab/>
        <w:t>Срок прорезывания первых постоянных зубов у человека: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а) 6 месяцев – 2 года;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б) 2 – 3 года;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 xml:space="preserve">в) 6 – 7 лет;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г) 9 – 10 лет.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28.</w:t>
      </w:r>
      <w:r w:rsidRPr="00596BD3">
        <w:rPr>
          <w:rFonts w:ascii="Times New Roman" w:hAnsi="Times New Roman" w:cs="Times New Roman"/>
          <w:sz w:val="20"/>
          <w:szCs w:val="20"/>
        </w:rPr>
        <w:tab/>
        <w:t xml:space="preserve">На рисунке изображена соединительная ткань: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а) костная;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 xml:space="preserve">б) хрящевая;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в) жировая;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г) волокнистая.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29.</w:t>
      </w:r>
      <w:r w:rsidRPr="00596BD3">
        <w:rPr>
          <w:rFonts w:ascii="Times New Roman" w:hAnsi="Times New Roman" w:cs="Times New Roman"/>
          <w:sz w:val="20"/>
          <w:szCs w:val="20"/>
        </w:rPr>
        <w:tab/>
        <w:t>Клетки костей, которые синтезируют межклеточное вещество: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 xml:space="preserve">а) остеобласты;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б) остеоциты;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в) остеоны;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 xml:space="preserve">г) остеокласты.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30.</w:t>
      </w:r>
      <w:r w:rsidRPr="00596BD3">
        <w:rPr>
          <w:rFonts w:ascii="Times New Roman" w:hAnsi="Times New Roman" w:cs="Times New Roman"/>
          <w:sz w:val="20"/>
          <w:szCs w:val="20"/>
        </w:rPr>
        <w:tab/>
        <w:t>Солнечные ванны способствуют: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 xml:space="preserve">а) образованию витамина С;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 xml:space="preserve">б) усилению кровообращения;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в) повышению чувствительности рецепторов;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г) образованию витамина Е.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b/>
          <w:sz w:val="20"/>
          <w:szCs w:val="20"/>
        </w:rPr>
        <w:t>Часть II.</w:t>
      </w:r>
      <w:r w:rsidRPr="00596BD3">
        <w:rPr>
          <w:rFonts w:ascii="Times New Roman" w:hAnsi="Times New Roman" w:cs="Times New Roman"/>
          <w:sz w:val="20"/>
          <w:szCs w:val="20"/>
        </w:rPr>
        <w:t xml:space="preserve"> Вам предлагаются тестовые задания с одним вариантом ответа из четырех возможных, но требующих предварительного множественного выбора. Максимальное количество баллов, которое можно набрать – 10 (по 2 балла за каждое тестовое задание). Индекс ответа, который вы считаете наиболее полным и правильным, укажите в матрице ответов.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1.</w:t>
      </w:r>
      <w:r w:rsidRPr="00596BD3">
        <w:rPr>
          <w:rFonts w:ascii="Times New Roman" w:hAnsi="Times New Roman" w:cs="Times New Roman"/>
          <w:sz w:val="20"/>
          <w:szCs w:val="20"/>
        </w:rPr>
        <w:tab/>
        <w:t>В список редких и исчезающих растений Красной книги Республики Башкортостан внесены: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 xml:space="preserve">I. лук черемша;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II. ландыш майский;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 xml:space="preserve">III. девясил высокий;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 xml:space="preserve">IV. </w:t>
      </w:r>
      <w:proofErr w:type="spellStart"/>
      <w:r w:rsidRPr="00596BD3">
        <w:rPr>
          <w:rFonts w:ascii="Times New Roman" w:hAnsi="Times New Roman" w:cs="Times New Roman"/>
          <w:sz w:val="20"/>
          <w:szCs w:val="20"/>
        </w:rPr>
        <w:t>цмин</w:t>
      </w:r>
      <w:proofErr w:type="spellEnd"/>
      <w:r w:rsidRPr="00596BD3">
        <w:rPr>
          <w:rFonts w:ascii="Times New Roman" w:hAnsi="Times New Roman" w:cs="Times New Roman"/>
          <w:sz w:val="20"/>
          <w:szCs w:val="20"/>
        </w:rPr>
        <w:t xml:space="preserve"> песчаный;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V. брусника.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а) I, II, V;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  <w:lang w:val="en-US"/>
        </w:rPr>
      </w:pPr>
      <w:r w:rsidRPr="00596BD3">
        <w:rPr>
          <w:rFonts w:ascii="Times New Roman" w:hAnsi="Times New Roman" w:cs="Times New Roman"/>
          <w:sz w:val="20"/>
          <w:szCs w:val="20"/>
        </w:rPr>
        <w:t>б</w:t>
      </w:r>
      <w:r w:rsidRPr="00596BD3">
        <w:rPr>
          <w:rFonts w:ascii="Times New Roman" w:hAnsi="Times New Roman" w:cs="Times New Roman"/>
          <w:sz w:val="20"/>
          <w:szCs w:val="20"/>
          <w:lang w:val="en-US"/>
        </w:rPr>
        <w:t xml:space="preserve">) I, III, IV;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  <w:lang w:val="en-US"/>
        </w:rPr>
      </w:pPr>
      <w:r w:rsidRPr="00596BD3">
        <w:rPr>
          <w:rFonts w:ascii="Times New Roman" w:hAnsi="Times New Roman" w:cs="Times New Roman"/>
          <w:sz w:val="20"/>
          <w:szCs w:val="20"/>
        </w:rPr>
        <w:t>в</w:t>
      </w:r>
      <w:r w:rsidRPr="00596BD3">
        <w:rPr>
          <w:rFonts w:ascii="Times New Roman" w:hAnsi="Times New Roman" w:cs="Times New Roman"/>
          <w:sz w:val="20"/>
          <w:szCs w:val="20"/>
          <w:lang w:val="en-US"/>
        </w:rPr>
        <w:t xml:space="preserve">) I, IV, V; 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 xml:space="preserve">г) II, III, V.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2.</w:t>
      </w:r>
      <w:r w:rsidRPr="00596BD3">
        <w:rPr>
          <w:rFonts w:ascii="Times New Roman" w:hAnsi="Times New Roman" w:cs="Times New Roman"/>
          <w:sz w:val="20"/>
          <w:szCs w:val="20"/>
        </w:rPr>
        <w:tab/>
        <w:t>Корневище отличается от корня: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 xml:space="preserve">I. горизонтальным расположением в почве; 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 xml:space="preserve">II. наличием редуцированных листьев;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 xml:space="preserve">III. наличием листовых рубцов;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 xml:space="preserve">IV. присутствием листового чехлика;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 xml:space="preserve">V. наличием верхушечной почки. 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  <w:lang w:val="en-US"/>
        </w:rPr>
      </w:pPr>
      <w:r w:rsidRPr="00596BD3">
        <w:rPr>
          <w:rFonts w:ascii="Times New Roman" w:hAnsi="Times New Roman" w:cs="Times New Roman"/>
          <w:sz w:val="20"/>
          <w:szCs w:val="20"/>
        </w:rPr>
        <w:t>а</w:t>
      </w:r>
      <w:r w:rsidRPr="00596BD3">
        <w:rPr>
          <w:rFonts w:ascii="Times New Roman" w:hAnsi="Times New Roman" w:cs="Times New Roman"/>
          <w:sz w:val="20"/>
          <w:szCs w:val="20"/>
          <w:lang w:val="en-US"/>
        </w:rPr>
        <w:t>) I, II, IV;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  <w:lang w:val="en-US"/>
        </w:rPr>
      </w:pPr>
      <w:r w:rsidRPr="00596BD3">
        <w:rPr>
          <w:rFonts w:ascii="Times New Roman" w:hAnsi="Times New Roman" w:cs="Times New Roman"/>
          <w:sz w:val="20"/>
          <w:szCs w:val="20"/>
        </w:rPr>
        <w:t>б</w:t>
      </w:r>
      <w:r w:rsidRPr="00596BD3">
        <w:rPr>
          <w:rFonts w:ascii="Times New Roman" w:hAnsi="Times New Roman" w:cs="Times New Roman"/>
          <w:sz w:val="20"/>
          <w:szCs w:val="20"/>
          <w:lang w:val="en-US"/>
        </w:rPr>
        <w:t>) I, III, IV, V;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 xml:space="preserve">в) I, II, III, V;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 xml:space="preserve">г) IV, V.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3.</w:t>
      </w:r>
      <w:r w:rsidRPr="00596BD3">
        <w:rPr>
          <w:rFonts w:ascii="Times New Roman" w:hAnsi="Times New Roman" w:cs="Times New Roman"/>
          <w:sz w:val="20"/>
          <w:szCs w:val="20"/>
        </w:rPr>
        <w:tab/>
        <w:t>У пиона и пастушьей сумки корневой чехлик: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 xml:space="preserve">I. состоит из мертвых клеток;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 xml:space="preserve">II. образован живыми клетками;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lastRenderedPageBreak/>
        <w:t>III. состоит из клеток,  содержащих крахмальные зерна;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 xml:space="preserve">IV. способствует продвижению корня в почве;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 xml:space="preserve">V. защищает апикальную меристему от повреждений.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а) I, II, III;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 xml:space="preserve">б) II, III, IV, V;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 xml:space="preserve">в) I, V;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 xml:space="preserve">г) I, IV.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4.</w:t>
      </w:r>
      <w:r w:rsidRPr="00596BD3">
        <w:rPr>
          <w:rFonts w:ascii="Times New Roman" w:hAnsi="Times New Roman" w:cs="Times New Roman"/>
          <w:sz w:val="20"/>
          <w:szCs w:val="20"/>
        </w:rPr>
        <w:tab/>
        <w:t>Признаками, характерными для печеночного сосальщика, являются: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 xml:space="preserve">I. две присоски; 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 xml:space="preserve">II. замкнутая пищеварительная система;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 xml:space="preserve">III. всегда 22 сегмента тела;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 xml:space="preserve">IV. гермафродитизм;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V. незамкнутая кровеносная система.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 xml:space="preserve">а) I, II, IV;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  <w:lang w:val="en-US"/>
        </w:rPr>
      </w:pPr>
      <w:r w:rsidRPr="00596BD3">
        <w:rPr>
          <w:rFonts w:ascii="Times New Roman" w:hAnsi="Times New Roman" w:cs="Times New Roman"/>
          <w:sz w:val="20"/>
          <w:szCs w:val="20"/>
        </w:rPr>
        <w:t>б</w:t>
      </w:r>
      <w:r w:rsidRPr="00596BD3">
        <w:rPr>
          <w:rFonts w:ascii="Times New Roman" w:hAnsi="Times New Roman" w:cs="Times New Roman"/>
          <w:sz w:val="20"/>
          <w:szCs w:val="20"/>
          <w:lang w:val="en-US"/>
        </w:rPr>
        <w:t xml:space="preserve">) I, III;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  <w:lang w:val="en-US"/>
        </w:rPr>
      </w:pPr>
      <w:r w:rsidRPr="00596BD3">
        <w:rPr>
          <w:rFonts w:ascii="Times New Roman" w:hAnsi="Times New Roman" w:cs="Times New Roman"/>
          <w:sz w:val="20"/>
          <w:szCs w:val="20"/>
        </w:rPr>
        <w:t>в</w:t>
      </w:r>
      <w:r w:rsidRPr="00596BD3">
        <w:rPr>
          <w:rFonts w:ascii="Times New Roman" w:hAnsi="Times New Roman" w:cs="Times New Roman"/>
          <w:sz w:val="20"/>
          <w:szCs w:val="20"/>
          <w:lang w:val="en-US"/>
        </w:rPr>
        <w:t xml:space="preserve">) I, II, IV, V;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г) II, IV, V.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5.</w:t>
      </w:r>
      <w:r w:rsidRPr="00596BD3">
        <w:rPr>
          <w:rFonts w:ascii="Times New Roman" w:hAnsi="Times New Roman" w:cs="Times New Roman"/>
          <w:sz w:val="20"/>
          <w:szCs w:val="20"/>
        </w:rPr>
        <w:tab/>
        <w:t xml:space="preserve">Из перечисленных животных могут производить </w:t>
      </w:r>
      <w:proofErr w:type="spellStart"/>
      <w:r w:rsidRPr="00596BD3">
        <w:rPr>
          <w:rFonts w:ascii="Times New Roman" w:hAnsi="Times New Roman" w:cs="Times New Roman"/>
          <w:sz w:val="20"/>
          <w:szCs w:val="20"/>
        </w:rPr>
        <w:t>шелкоподобные</w:t>
      </w:r>
      <w:proofErr w:type="spellEnd"/>
      <w:r w:rsidRPr="00596BD3">
        <w:rPr>
          <w:rFonts w:ascii="Times New Roman" w:hAnsi="Times New Roman" w:cs="Times New Roman"/>
          <w:sz w:val="20"/>
          <w:szCs w:val="20"/>
        </w:rPr>
        <w:t xml:space="preserve"> нити: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I. волосатики;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 xml:space="preserve">II. клещи;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 xml:space="preserve">III. насекомые;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IV. щитни;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V. многоножки.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 xml:space="preserve">а) I, II, IV;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 xml:space="preserve">б) II, III;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 xml:space="preserve">в) I, III, V; </w:t>
      </w:r>
    </w:p>
    <w:p w:rsidR="00B0528D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г) II, III, V.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b/>
          <w:sz w:val="20"/>
          <w:szCs w:val="20"/>
        </w:rPr>
        <w:t>Часть I</w:t>
      </w:r>
      <w:r w:rsidRPr="00596BD3">
        <w:rPr>
          <w:rFonts w:ascii="Times New Roman" w:hAnsi="Times New Roman" w:cs="Times New Roman"/>
          <w:b/>
          <w:sz w:val="20"/>
          <w:szCs w:val="20"/>
          <w:lang w:val="en-US"/>
        </w:rPr>
        <w:t>II</w:t>
      </w:r>
      <w:r w:rsidRPr="00596BD3">
        <w:rPr>
          <w:rFonts w:ascii="Times New Roman" w:hAnsi="Times New Roman" w:cs="Times New Roman"/>
          <w:sz w:val="20"/>
          <w:szCs w:val="20"/>
        </w:rPr>
        <w:t>. Вам предлагаются тестовые задания, требующие установления соответствия. Максимальное количество баллов, которое можно набрать – 13 баллов. Заполните матрицы ответов в соответствии с требованиями заданий.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1. [мах. 7 баллов]  Установите соответствие между отделами растений (1, 2) и характерными для них признаками (А-Ж).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Характерные признаки: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А) имеют листья, стебли и корни;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Б) листостебельные растения, не имеющие корней;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В) это бессосудистые растения;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 xml:space="preserve">Г) способны оживать после полного высыхания;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Д) спиральное свертывание молодых листьев;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Е) половое поколение (гаметофит) преобладает над бесполым (спорофитом);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Ж) спорофит преобладает над гаметофитом.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Название отдела: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1 – моховидные;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2 – папоротниковидные.</w:t>
      </w:r>
    </w:p>
    <w:tbl>
      <w:tblPr>
        <w:tblStyle w:val="a5"/>
        <w:tblW w:w="0" w:type="auto"/>
        <w:jc w:val="center"/>
        <w:tblInd w:w="-1670" w:type="dxa"/>
        <w:tblLook w:val="01E0"/>
      </w:tblPr>
      <w:tblGrid>
        <w:gridCol w:w="3840"/>
        <w:gridCol w:w="523"/>
        <w:gridCol w:w="524"/>
        <w:gridCol w:w="523"/>
        <w:gridCol w:w="524"/>
        <w:gridCol w:w="523"/>
        <w:gridCol w:w="524"/>
        <w:gridCol w:w="524"/>
      </w:tblGrid>
      <w:tr w:rsidR="002E01CC" w:rsidRPr="00596BD3" w:rsidTr="004231C0">
        <w:trPr>
          <w:trHeight w:val="303"/>
          <w:jc w:val="center"/>
        </w:trPr>
        <w:tc>
          <w:tcPr>
            <w:tcW w:w="3840" w:type="dxa"/>
            <w:vAlign w:val="center"/>
          </w:tcPr>
          <w:p w:rsidR="002E01CC" w:rsidRPr="00596BD3" w:rsidRDefault="002E01CC" w:rsidP="004231C0">
            <w:pPr>
              <w:spacing w:line="360" w:lineRule="auto"/>
              <w:rPr>
                <w:b/>
                <w:sz w:val="20"/>
                <w:szCs w:val="20"/>
              </w:rPr>
            </w:pPr>
            <w:r w:rsidRPr="00596BD3">
              <w:rPr>
                <w:sz w:val="20"/>
                <w:szCs w:val="20"/>
              </w:rPr>
              <w:t xml:space="preserve">Характерные признаки </w:t>
            </w:r>
          </w:p>
        </w:tc>
        <w:tc>
          <w:tcPr>
            <w:tcW w:w="523" w:type="dxa"/>
            <w:vAlign w:val="center"/>
          </w:tcPr>
          <w:p w:rsidR="002E01CC" w:rsidRPr="00596BD3" w:rsidRDefault="002E01CC" w:rsidP="004231C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596BD3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524" w:type="dxa"/>
            <w:vAlign w:val="center"/>
          </w:tcPr>
          <w:p w:rsidR="002E01CC" w:rsidRPr="00596BD3" w:rsidRDefault="002E01CC" w:rsidP="004231C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596BD3">
              <w:rPr>
                <w:b/>
                <w:sz w:val="20"/>
                <w:szCs w:val="20"/>
              </w:rPr>
              <w:t>Б</w:t>
            </w:r>
          </w:p>
        </w:tc>
        <w:tc>
          <w:tcPr>
            <w:tcW w:w="523" w:type="dxa"/>
            <w:vAlign w:val="center"/>
          </w:tcPr>
          <w:p w:rsidR="002E01CC" w:rsidRPr="00596BD3" w:rsidRDefault="002E01CC" w:rsidP="004231C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596BD3">
              <w:rPr>
                <w:b/>
                <w:sz w:val="20"/>
                <w:szCs w:val="20"/>
              </w:rPr>
              <w:t>В</w:t>
            </w:r>
          </w:p>
        </w:tc>
        <w:tc>
          <w:tcPr>
            <w:tcW w:w="524" w:type="dxa"/>
            <w:vAlign w:val="center"/>
          </w:tcPr>
          <w:p w:rsidR="002E01CC" w:rsidRPr="00596BD3" w:rsidRDefault="002E01CC" w:rsidP="004231C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596BD3">
              <w:rPr>
                <w:b/>
                <w:sz w:val="20"/>
                <w:szCs w:val="20"/>
              </w:rPr>
              <w:t>Г</w:t>
            </w:r>
          </w:p>
        </w:tc>
        <w:tc>
          <w:tcPr>
            <w:tcW w:w="523" w:type="dxa"/>
            <w:vAlign w:val="center"/>
          </w:tcPr>
          <w:p w:rsidR="002E01CC" w:rsidRPr="00596BD3" w:rsidRDefault="002E01CC" w:rsidP="004231C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596BD3">
              <w:rPr>
                <w:b/>
                <w:sz w:val="20"/>
                <w:szCs w:val="20"/>
              </w:rPr>
              <w:t>Д</w:t>
            </w:r>
          </w:p>
        </w:tc>
        <w:tc>
          <w:tcPr>
            <w:tcW w:w="524" w:type="dxa"/>
            <w:vAlign w:val="center"/>
          </w:tcPr>
          <w:p w:rsidR="002E01CC" w:rsidRPr="00596BD3" w:rsidRDefault="002E01CC" w:rsidP="004231C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596BD3">
              <w:rPr>
                <w:b/>
                <w:sz w:val="20"/>
                <w:szCs w:val="20"/>
              </w:rPr>
              <w:t>Е</w:t>
            </w:r>
          </w:p>
        </w:tc>
        <w:tc>
          <w:tcPr>
            <w:tcW w:w="524" w:type="dxa"/>
          </w:tcPr>
          <w:p w:rsidR="002E01CC" w:rsidRPr="00596BD3" w:rsidRDefault="002E01CC" w:rsidP="004231C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596BD3">
              <w:rPr>
                <w:b/>
                <w:sz w:val="20"/>
                <w:szCs w:val="20"/>
              </w:rPr>
              <w:t>Ж</w:t>
            </w:r>
          </w:p>
        </w:tc>
      </w:tr>
      <w:tr w:rsidR="002E01CC" w:rsidRPr="00596BD3" w:rsidTr="004231C0">
        <w:trPr>
          <w:trHeight w:val="325"/>
          <w:jc w:val="center"/>
        </w:trPr>
        <w:tc>
          <w:tcPr>
            <w:tcW w:w="3840" w:type="dxa"/>
            <w:vAlign w:val="center"/>
          </w:tcPr>
          <w:p w:rsidR="002E01CC" w:rsidRPr="00596BD3" w:rsidRDefault="002E01CC" w:rsidP="004231C0">
            <w:pPr>
              <w:spacing w:line="360" w:lineRule="auto"/>
              <w:rPr>
                <w:sz w:val="20"/>
                <w:szCs w:val="20"/>
              </w:rPr>
            </w:pPr>
            <w:r w:rsidRPr="00596BD3">
              <w:rPr>
                <w:sz w:val="20"/>
                <w:szCs w:val="20"/>
              </w:rPr>
              <w:t xml:space="preserve">Название отдела </w:t>
            </w:r>
          </w:p>
        </w:tc>
        <w:tc>
          <w:tcPr>
            <w:tcW w:w="523" w:type="dxa"/>
            <w:vAlign w:val="center"/>
          </w:tcPr>
          <w:p w:rsidR="002E01CC" w:rsidRPr="00596BD3" w:rsidRDefault="002E01CC" w:rsidP="004231C0">
            <w:pPr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vAlign w:val="center"/>
          </w:tcPr>
          <w:p w:rsidR="002E01CC" w:rsidRPr="00596BD3" w:rsidRDefault="002E01CC" w:rsidP="004231C0">
            <w:pPr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23" w:type="dxa"/>
            <w:vAlign w:val="center"/>
          </w:tcPr>
          <w:p w:rsidR="002E01CC" w:rsidRPr="00596BD3" w:rsidRDefault="002E01CC" w:rsidP="004231C0">
            <w:pPr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vAlign w:val="center"/>
          </w:tcPr>
          <w:p w:rsidR="002E01CC" w:rsidRPr="00596BD3" w:rsidRDefault="002E01CC" w:rsidP="004231C0">
            <w:pPr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23" w:type="dxa"/>
            <w:vAlign w:val="center"/>
          </w:tcPr>
          <w:p w:rsidR="002E01CC" w:rsidRPr="00596BD3" w:rsidRDefault="002E01CC" w:rsidP="004231C0">
            <w:pPr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vAlign w:val="center"/>
          </w:tcPr>
          <w:p w:rsidR="002E01CC" w:rsidRPr="00596BD3" w:rsidRDefault="002E01CC" w:rsidP="004231C0">
            <w:pPr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24" w:type="dxa"/>
          </w:tcPr>
          <w:p w:rsidR="002E01CC" w:rsidRPr="00596BD3" w:rsidRDefault="002E01CC" w:rsidP="004231C0">
            <w:pPr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</w:p>
        </w:tc>
      </w:tr>
    </w:tbl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ab/>
      </w:r>
      <w:r w:rsidRPr="00596BD3">
        <w:rPr>
          <w:rFonts w:ascii="Times New Roman" w:hAnsi="Times New Roman" w:cs="Times New Roman"/>
          <w:sz w:val="20"/>
          <w:szCs w:val="20"/>
        </w:rPr>
        <w:tab/>
      </w:r>
      <w:r w:rsidRPr="00596BD3">
        <w:rPr>
          <w:rFonts w:ascii="Times New Roman" w:hAnsi="Times New Roman" w:cs="Times New Roman"/>
          <w:sz w:val="20"/>
          <w:szCs w:val="20"/>
        </w:rPr>
        <w:tab/>
      </w:r>
      <w:r w:rsidRPr="00596BD3">
        <w:rPr>
          <w:rFonts w:ascii="Times New Roman" w:hAnsi="Times New Roman" w:cs="Times New Roman"/>
          <w:sz w:val="20"/>
          <w:szCs w:val="20"/>
        </w:rPr>
        <w:tab/>
      </w:r>
      <w:r w:rsidRPr="00596BD3">
        <w:rPr>
          <w:rFonts w:ascii="Times New Roman" w:hAnsi="Times New Roman" w:cs="Times New Roman"/>
          <w:sz w:val="20"/>
          <w:szCs w:val="20"/>
        </w:rPr>
        <w:tab/>
      </w:r>
      <w:r w:rsidRPr="00596BD3">
        <w:rPr>
          <w:rFonts w:ascii="Times New Roman" w:hAnsi="Times New Roman" w:cs="Times New Roman"/>
          <w:sz w:val="20"/>
          <w:szCs w:val="20"/>
        </w:rPr>
        <w:tab/>
      </w:r>
      <w:r w:rsidRPr="00596BD3">
        <w:rPr>
          <w:rFonts w:ascii="Times New Roman" w:hAnsi="Times New Roman" w:cs="Times New Roman"/>
          <w:sz w:val="20"/>
          <w:szCs w:val="20"/>
        </w:rPr>
        <w:tab/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2.</w:t>
      </w:r>
      <w:r w:rsidRPr="00596BD3">
        <w:rPr>
          <w:rFonts w:ascii="Times New Roman" w:hAnsi="Times New Roman" w:cs="Times New Roman"/>
          <w:sz w:val="20"/>
          <w:szCs w:val="20"/>
        </w:rPr>
        <w:tab/>
        <w:t xml:space="preserve">[мах. 6 баллов] Соотнесите птиц из отряда </w:t>
      </w:r>
      <w:proofErr w:type="spellStart"/>
      <w:r w:rsidRPr="00596BD3">
        <w:rPr>
          <w:rFonts w:ascii="Times New Roman" w:hAnsi="Times New Roman" w:cs="Times New Roman"/>
          <w:sz w:val="20"/>
          <w:szCs w:val="20"/>
        </w:rPr>
        <w:t>Гусеобразные</w:t>
      </w:r>
      <w:proofErr w:type="spellEnd"/>
      <w:r w:rsidRPr="00596BD3">
        <w:rPr>
          <w:rFonts w:ascii="Times New Roman" w:hAnsi="Times New Roman" w:cs="Times New Roman"/>
          <w:sz w:val="20"/>
          <w:szCs w:val="20"/>
        </w:rPr>
        <w:t xml:space="preserve"> (1-5), с характерными для них местами гнездований (А-Д).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Места гнездования: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А) на земле, в гнездах из травы;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Б) на кучах старого тростника и веток;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 xml:space="preserve">В) в дуплах деревьев; 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Г) в покинутых норах животных;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Д) на деревьях, в старых гнездах ворон и цапель.</w:t>
      </w:r>
      <w:r w:rsidRPr="00596BD3">
        <w:rPr>
          <w:rFonts w:ascii="Times New Roman" w:hAnsi="Times New Roman" w:cs="Times New Roman"/>
          <w:sz w:val="20"/>
          <w:szCs w:val="20"/>
        </w:rPr>
        <w:tab/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Птицы: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 xml:space="preserve">1. </w:t>
      </w:r>
      <w:proofErr w:type="spellStart"/>
      <w:r w:rsidRPr="00596BD3">
        <w:rPr>
          <w:rFonts w:ascii="Times New Roman" w:hAnsi="Times New Roman" w:cs="Times New Roman"/>
          <w:sz w:val="20"/>
          <w:szCs w:val="20"/>
        </w:rPr>
        <w:t>огарь</w:t>
      </w:r>
      <w:proofErr w:type="spellEnd"/>
      <w:r w:rsidRPr="00596BD3">
        <w:rPr>
          <w:rFonts w:ascii="Times New Roman" w:hAnsi="Times New Roman" w:cs="Times New Roman"/>
          <w:sz w:val="20"/>
          <w:szCs w:val="20"/>
        </w:rPr>
        <w:t>;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2. гоголь;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3. серый гусь;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4. кряква;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t>5. лебедь-кликун.</w:t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2E01CC" w:rsidRPr="00596BD3" w:rsidRDefault="002E01CC" w:rsidP="002E01CC">
      <w:pPr>
        <w:pStyle w:val="a4"/>
        <w:ind w:right="0"/>
        <w:jc w:val="left"/>
        <w:rPr>
          <w:sz w:val="20"/>
        </w:rPr>
      </w:pP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  <w:r w:rsidRPr="00596BD3">
        <w:rPr>
          <w:rFonts w:ascii="Times New Roman" w:hAnsi="Times New Roman" w:cs="Times New Roman"/>
          <w:sz w:val="20"/>
          <w:szCs w:val="20"/>
        </w:rPr>
        <w:lastRenderedPageBreak/>
        <w:tab/>
      </w:r>
      <w:r w:rsidRPr="00596BD3">
        <w:rPr>
          <w:rFonts w:ascii="Times New Roman" w:hAnsi="Times New Roman" w:cs="Times New Roman"/>
          <w:sz w:val="20"/>
          <w:szCs w:val="20"/>
        </w:rPr>
        <w:tab/>
      </w: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2E01CC" w:rsidRPr="00596BD3" w:rsidRDefault="002E01CC" w:rsidP="002E01CC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596BD3" w:rsidRPr="00596BD3" w:rsidRDefault="00596BD3" w:rsidP="002E01CC">
      <w:pPr>
        <w:pStyle w:val="a3"/>
        <w:rPr>
          <w:rFonts w:ascii="Times New Roman" w:hAnsi="Times New Roman" w:cs="Times New Roman"/>
          <w:b/>
          <w:sz w:val="20"/>
          <w:szCs w:val="20"/>
        </w:rPr>
      </w:pPr>
    </w:p>
    <w:p w:rsidR="00596BD3" w:rsidRPr="00596BD3" w:rsidRDefault="00596BD3" w:rsidP="002E01CC">
      <w:pPr>
        <w:pStyle w:val="a3"/>
        <w:rPr>
          <w:rFonts w:ascii="Times New Roman" w:hAnsi="Times New Roman" w:cs="Times New Roman"/>
          <w:b/>
          <w:sz w:val="20"/>
          <w:szCs w:val="20"/>
        </w:rPr>
      </w:pPr>
    </w:p>
    <w:p w:rsidR="00596BD3" w:rsidRPr="00596BD3" w:rsidRDefault="00596BD3" w:rsidP="002E01CC">
      <w:pPr>
        <w:pStyle w:val="a3"/>
        <w:rPr>
          <w:rFonts w:ascii="Times New Roman" w:hAnsi="Times New Roman" w:cs="Times New Roman"/>
          <w:b/>
          <w:sz w:val="20"/>
          <w:szCs w:val="20"/>
        </w:rPr>
      </w:pPr>
    </w:p>
    <w:p w:rsidR="00596BD3" w:rsidRPr="00596BD3" w:rsidRDefault="00596BD3" w:rsidP="002E01CC">
      <w:pPr>
        <w:pStyle w:val="a3"/>
        <w:rPr>
          <w:rFonts w:ascii="Times New Roman" w:hAnsi="Times New Roman" w:cs="Times New Roman"/>
          <w:b/>
          <w:sz w:val="20"/>
          <w:szCs w:val="20"/>
        </w:rPr>
      </w:pPr>
    </w:p>
    <w:p w:rsidR="00596BD3" w:rsidRPr="00596BD3" w:rsidRDefault="00596BD3" w:rsidP="002E01CC">
      <w:pPr>
        <w:pStyle w:val="a3"/>
        <w:rPr>
          <w:rFonts w:ascii="Times New Roman" w:hAnsi="Times New Roman" w:cs="Times New Roman"/>
          <w:b/>
          <w:sz w:val="20"/>
          <w:szCs w:val="20"/>
        </w:rPr>
      </w:pPr>
    </w:p>
    <w:p w:rsidR="00596BD3" w:rsidRPr="00596BD3" w:rsidRDefault="00596BD3" w:rsidP="002E01CC">
      <w:pPr>
        <w:pStyle w:val="a3"/>
        <w:rPr>
          <w:rFonts w:ascii="Times New Roman" w:hAnsi="Times New Roman" w:cs="Times New Roman"/>
          <w:b/>
          <w:sz w:val="20"/>
          <w:szCs w:val="20"/>
        </w:rPr>
      </w:pPr>
    </w:p>
    <w:p w:rsidR="00596BD3" w:rsidRPr="00596BD3" w:rsidRDefault="00596BD3" w:rsidP="002E01CC">
      <w:pPr>
        <w:pStyle w:val="a3"/>
        <w:rPr>
          <w:rFonts w:ascii="Times New Roman" w:hAnsi="Times New Roman" w:cs="Times New Roman"/>
          <w:b/>
          <w:sz w:val="20"/>
          <w:szCs w:val="20"/>
        </w:rPr>
      </w:pPr>
    </w:p>
    <w:p w:rsidR="00596BD3" w:rsidRPr="00596BD3" w:rsidRDefault="00596BD3" w:rsidP="002E01CC">
      <w:pPr>
        <w:pStyle w:val="a3"/>
        <w:rPr>
          <w:rFonts w:ascii="Times New Roman" w:hAnsi="Times New Roman" w:cs="Times New Roman"/>
          <w:b/>
          <w:sz w:val="20"/>
          <w:szCs w:val="20"/>
        </w:rPr>
      </w:pPr>
    </w:p>
    <w:p w:rsidR="00596BD3" w:rsidRPr="00596BD3" w:rsidRDefault="00596BD3" w:rsidP="002E01CC">
      <w:pPr>
        <w:pStyle w:val="a3"/>
        <w:rPr>
          <w:rFonts w:ascii="Times New Roman" w:hAnsi="Times New Roman" w:cs="Times New Roman"/>
          <w:b/>
          <w:sz w:val="20"/>
          <w:szCs w:val="20"/>
        </w:rPr>
      </w:pPr>
    </w:p>
    <w:p w:rsidR="00596BD3" w:rsidRDefault="00596BD3" w:rsidP="002E01C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96BD3" w:rsidRDefault="00596BD3" w:rsidP="002E01C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96BD3" w:rsidRDefault="00596BD3" w:rsidP="002E01C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96BD3" w:rsidRDefault="00596BD3" w:rsidP="002E01C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96BD3" w:rsidRDefault="00596BD3" w:rsidP="002E01C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96BD3" w:rsidRDefault="00596BD3" w:rsidP="002E01C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96BD3" w:rsidRDefault="00596BD3" w:rsidP="002E01C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96BD3" w:rsidRDefault="00596BD3" w:rsidP="002E01C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96BD3" w:rsidRDefault="00596BD3" w:rsidP="002E01C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96BD3" w:rsidRDefault="00596BD3" w:rsidP="002E01C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96BD3" w:rsidRDefault="00596BD3" w:rsidP="002E01C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96BD3" w:rsidRDefault="00596BD3" w:rsidP="002E01C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96BD3" w:rsidRDefault="00596BD3" w:rsidP="002E01C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96BD3" w:rsidRDefault="00596BD3" w:rsidP="002E01C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96BD3" w:rsidRDefault="00596BD3" w:rsidP="002E01C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96BD3" w:rsidRDefault="00596BD3" w:rsidP="002E01C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96BD3" w:rsidRDefault="00596BD3" w:rsidP="002E01C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96BD3" w:rsidRDefault="00596BD3" w:rsidP="002E01C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96BD3" w:rsidRDefault="00596BD3" w:rsidP="002E01C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96BD3" w:rsidRDefault="00596BD3" w:rsidP="002E01C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96BD3" w:rsidRDefault="00596BD3" w:rsidP="002E01C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96BD3" w:rsidRDefault="00596BD3" w:rsidP="002E01C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96BD3" w:rsidRDefault="00596BD3" w:rsidP="002E01C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96BD3" w:rsidRDefault="00596BD3" w:rsidP="002E01C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96BD3" w:rsidRDefault="00596BD3" w:rsidP="002E01C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96BD3" w:rsidRDefault="00596BD3" w:rsidP="002E01C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96BD3" w:rsidRDefault="00596BD3" w:rsidP="002E01C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96BD3" w:rsidRDefault="00596BD3" w:rsidP="002E01C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96BD3" w:rsidRDefault="00596BD3" w:rsidP="002E01C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96BD3" w:rsidRDefault="00596BD3" w:rsidP="002E01C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96BD3" w:rsidRDefault="00596BD3" w:rsidP="002E01C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96BD3" w:rsidRDefault="00596BD3" w:rsidP="002E01C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96BD3" w:rsidRDefault="00596BD3" w:rsidP="002E01C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96BD3" w:rsidRDefault="00596BD3" w:rsidP="002E01C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96BD3" w:rsidRDefault="00596BD3" w:rsidP="002E01C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96BD3" w:rsidRDefault="00596BD3" w:rsidP="002E01C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96BD3" w:rsidRDefault="00596BD3" w:rsidP="002E01C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EA2006" w:rsidRDefault="00EA2006" w:rsidP="002E01C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EA2006" w:rsidRDefault="00EA2006" w:rsidP="002E01C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96BD3" w:rsidRDefault="00596BD3" w:rsidP="002E01C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96BD3" w:rsidRDefault="00596BD3" w:rsidP="002E01C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96BD3" w:rsidRDefault="00596BD3" w:rsidP="002E01C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2E01CC" w:rsidRPr="002E01CC" w:rsidRDefault="002E01CC" w:rsidP="002E01C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E01CC">
        <w:rPr>
          <w:rFonts w:ascii="Times New Roman" w:hAnsi="Times New Roman" w:cs="Times New Roman"/>
          <w:b/>
          <w:sz w:val="24"/>
          <w:szCs w:val="24"/>
        </w:rPr>
        <w:lastRenderedPageBreak/>
        <w:t>Ответы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Часть I. Вам предлагаются тестовые задания, требующие выбора только одного ответа из четырех возможных. Максимальное количество баллов, которое можно набрать – 30 (по 1 баллу за каждое тестовое задание). Индекс ответа, который Вы считаете наиболее полным и правильным, отметьте знаком «+»  в матрице ответов.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1.</w:t>
      </w:r>
      <w:r w:rsidRPr="008808FD">
        <w:rPr>
          <w:rFonts w:ascii="Times New Roman" w:hAnsi="Times New Roman" w:cs="Times New Roman"/>
          <w:sz w:val="24"/>
          <w:szCs w:val="24"/>
        </w:rPr>
        <w:tab/>
        <w:t>Фундаментальными свойствами живого являются: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а) способность к росту и движению;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8808FD">
        <w:rPr>
          <w:rFonts w:ascii="Times New Roman" w:hAnsi="Times New Roman" w:cs="Times New Roman"/>
          <w:sz w:val="24"/>
          <w:szCs w:val="24"/>
        </w:rPr>
        <w:t>саморегуляция</w:t>
      </w:r>
      <w:proofErr w:type="spellEnd"/>
      <w:r w:rsidRPr="008808FD">
        <w:rPr>
          <w:rFonts w:ascii="Times New Roman" w:hAnsi="Times New Roman" w:cs="Times New Roman"/>
          <w:sz w:val="24"/>
          <w:szCs w:val="24"/>
        </w:rPr>
        <w:t xml:space="preserve"> и самовоспроизведение; +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в) целостность и дискретность;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г) онтогенез.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2.</w:t>
      </w:r>
      <w:r w:rsidRPr="008808FD">
        <w:rPr>
          <w:rFonts w:ascii="Times New Roman" w:hAnsi="Times New Roman" w:cs="Times New Roman"/>
          <w:sz w:val="24"/>
          <w:szCs w:val="24"/>
        </w:rPr>
        <w:tab/>
        <w:t>Вирусным заболеванием у человека является: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а) дизентерия;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б) малярия;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в) энцефалит; +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г) пневмония.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3.</w:t>
      </w:r>
      <w:r w:rsidRPr="008808FD">
        <w:rPr>
          <w:rFonts w:ascii="Times New Roman" w:hAnsi="Times New Roman" w:cs="Times New Roman"/>
          <w:sz w:val="24"/>
          <w:szCs w:val="24"/>
        </w:rPr>
        <w:tab/>
        <w:t>Способностью образовывать споры обладают бактерии: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а) шаровидные;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б) палочковидные; +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в) все формы;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г) а + б.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4.</w:t>
      </w:r>
      <w:r w:rsidRPr="008808FD">
        <w:rPr>
          <w:rFonts w:ascii="Times New Roman" w:hAnsi="Times New Roman" w:cs="Times New Roman"/>
          <w:sz w:val="24"/>
          <w:szCs w:val="24"/>
        </w:rPr>
        <w:tab/>
        <w:t xml:space="preserve">Особенность редиса заканчивать индивидуальное развитие образованием семян в условиях </w:t>
      </w:r>
      <w:proofErr w:type="gramStart"/>
      <w:r w:rsidRPr="008808FD">
        <w:rPr>
          <w:rFonts w:ascii="Times New Roman" w:hAnsi="Times New Roman" w:cs="Times New Roman"/>
          <w:sz w:val="24"/>
          <w:szCs w:val="24"/>
        </w:rPr>
        <w:t>длинного дня</w:t>
      </w:r>
      <w:proofErr w:type="gramEnd"/>
      <w:r w:rsidRPr="008808FD">
        <w:rPr>
          <w:rFonts w:ascii="Times New Roman" w:hAnsi="Times New Roman" w:cs="Times New Roman"/>
          <w:sz w:val="24"/>
          <w:szCs w:val="24"/>
        </w:rPr>
        <w:t xml:space="preserve"> называется: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а) фототропизмом;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б) геотропизмом;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в) хемотропизмом;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 xml:space="preserve">г) фотопериодизмом. + 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5.</w:t>
      </w:r>
      <w:r w:rsidRPr="008808FD">
        <w:rPr>
          <w:rFonts w:ascii="Times New Roman" w:hAnsi="Times New Roman" w:cs="Times New Roman"/>
          <w:sz w:val="24"/>
          <w:szCs w:val="24"/>
        </w:rPr>
        <w:tab/>
        <w:t xml:space="preserve">Объект биологических исследований – </w:t>
      </w:r>
      <w:proofErr w:type="spellStart"/>
      <w:r w:rsidRPr="008808FD">
        <w:rPr>
          <w:rFonts w:ascii="Times New Roman" w:hAnsi="Times New Roman" w:cs="Times New Roman"/>
          <w:sz w:val="24"/>
          <w:szCs w:val="24"/>
        </w:rPr>
        <w:t>пеницилл</w:t>
      </w:r>
      <w:proofErr w:type="spellEnd"/>
      <w:r w:rsidRPr="008808FD">
        <w:rPr>
          <w:rFonts w:ascii="Times New Roman" w:hAnsi="Times New Roman" w:cs="Times New Roman"/>
          <w:sz w:val="24"/>
          <w:szCs w:val="24"/>
        </w:rPr>
        <w:t>, изображение которого предс</w:t>
      </w:r>
      <w:r>
        <w:rPr>
          <w:rFonts w:ascii="Times New Roman" w:hAnsi="Times New Roman" w:cs="Times New Roman"/>
          <w:sz w:val="24"/>
          <w:szCs w:val="24"/>
        </w:rPr>
        <w:t xml:space="preserve">тавлено на рисунке, относят 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а) бактериям;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 xml:space="preserve">б) грибам; +  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в) мхам;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животным. 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6.</w:t>
      </w:r>
      <w:r w:rsidRPr="008808FD">
        <w:rPr>
          <w:rFonts w:ascii="Times New Roman" w:hAnsi="Times New Roman" w:cs="Times New Roman"/>
          <w:sz w:val="24"/>
          <w:szCs w:val="24"/>
        </w:rPr>
        <w:tab/>
        <w:t>Спасти человека, отравившегося смертельно ядовитыми грибами трудно, так как: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а) токсины, выделяемые грибами, крайне ядовиты;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б) в грибах содержится очень много ядовитых веществ;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в) яды грибов очень быстро растворяются и всасываются;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г) симптомы отравления появляются через 12 – 24 часа, когда действие токсинов необратимо. +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7.</w:t>
      </w:r>
      <w:r w:rsidRPr="008808FD">
        <w:rPr>
          <w:rFonts w:ascii="Times New Roman" w:hAnsi="Times New Roman" w:cs="Times New Roman"/>
          <w:sz w:val="24"/>
          <w:szCs w:val="24"/>
        </w:rPr>
        <w:tab/>
        <w:t>Важнейшим условием жизни большинства зеленых растений является: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а) размножение половым и бесполым путем;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 xml:space="preserve">б) наличие готовых органических веществ, необходимых для их питания; 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в) обитание в условиях симбиоза с другими организмами;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г) достаточная освещенность. +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8.</w:t>
      </w:r>
      <w:r w:rsidRPr="008808FD">
        <w:rPr>
          <w:rFonts w:ascii="Times New Roman" w:hAnsi="Times New Roman" w:cs="Times New Roman"/>
          <w:sz w:val="24"/>
          <w:szCs w:val="24"/>
        </w:rPr>
        <w:tab/>
        <w:t xml:space="preserve">Родиной коричного дерева, из коры которого </w:t>
      </w:r>
      <w:proofErr w:type="gramStart"/>
      <w:r w:rsidRPr="008808FD">
        <w:rPr>
          <w:rFonts w:ascii="Times New Roman" w:hAnsi="Times New Roman" w:cs="Times New Roman"/>
          <w:sz w:val="24"/>
          <w:szCs w:val="24"/>
        </w:rPr>
        <w:t>получают пряность корицу является</w:t>
      </w:r>
      <w:proofErr w:type="gramEnd"/>
      <w:r w:rsidRPr="008808FD">
        <w:rPr>
          <w:rFonts w:ascii="Times New Roman" w:hAnsi="Times New Roman" w:cs="Times New Roman"/>
          <w:sz w:val="24"/>
          <w:szCs w:val="24"/>
        </w:rPr>
        <w:t>: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а) Индия;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б) южная Эфиопия;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в) Южная Америка;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 xml:space="preserve">г) </w:t>
      </w:r>
      <w:proofErr w:type="gramStart"/>
      <w:r w:rsidRPr="008808FD">
        <w:rPr>
          <w:rFonts w:ascii="Times New Roman" w:hAnsi="Times New Roman" w:cs="Times New Roman"/>
          <w:sz w:val="24"/>
          <w:szCs w:val="24"/>
        </w:rPr>
        <w:t>Шри Ланка</w:t>
      </w:r>
      <w:proofErr w:type="gramEnd"/>
      <w:r w:rsidRPr="008808FD">
        <w:rPr>
          <w:rFonts w:ascii="Times New Roman" w:hAnsi="Times New Roman" w:cs="Times New Roman"/>
          <w:sz w:val="24"/>
          <w:szCs w:val="24"/>
        </w:rPr>
        <w:t xml:space="preserve"> (Цейлон). +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9.</w:t>
      </w:r>
      <w:r w:rsidRPr="008808FD">
        <w:rPr>
          <w:rFonts w:ascii="Times New Roman" w:hAnsi="Times New Roman" w:cs="Times New Roman"/>
          <w:sz w:val="24"/>
          <w:szCs w:val="24"/>
        </w:rPr>
        <w:tab/>
        <w:t>Из зиготы мха кукушкин лен формируется: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а) спорангий с коробочкой и крышечкой; +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б) листостебельное растение;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 xml:space="preserve">в) мелкий многоклеточный заросток; 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lastRenderedPageBreak/>
        <w:t>г) длинная тонкая нить - протонема.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10.</w:t>
      </w:r>
      <w:r w:rsidRPr="008808FD">
        <w:rPr>
          <w:rFonts w:ascii="Times New Roman" w:hAnsi="Times New Roman" w:cs="Times New Roman"/>
          <w:sz w:val="24"/>
          <w:szCs w:val="24"/>
        </w:rPr>
        <w:tab/>
        <w:t>В умеренной полосе не сбрасывает листья на зиму: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а) рябина;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б) черника;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в) брусника; +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 xml:space="preserve">г) боярышник. 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11.</w:t>
      </w:r>
      <w:r w:rsidRPr="008808FD">
        <w:rPr>
          <w:rFonts w:ascii="Times New Roman" w:hAnsi="Times New Roman" w:cs="Times New Roman"/>
          <w:sz w:val="24"/>
          <w:szCs w:val="24"/>
        </w:rPr>
        <w:tab/>
        <w:t xml:space="preserve">Вертикальный ток продуктов фотосинтеза в стебле древесного растения осуществляется </w:t>
      </w:r>
      <w:proofErr w:type="gramStart"/>
      <w:r w:rsidRPr="008808FD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8808FD">
        <w:rPr>
          <w:rFonts w:ascii="Times New Roman" w:hAnsi="Times New Roman" w:cs="Times New Roman"/>
          <w:sz w:val="24"/>
          <w:szCs w:val="24"/>
        </w:rPr>
        <w:t>: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а) ситовидным трубкам луба; +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б) лубяным волокнам;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 xml:space="preserve">в) древесной паренхиме; 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г) сердцевинным лучам.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12.</w:t>
      </w:r>
      <w:r w:rsidRPr="008808FD">
        <w:rPr>
          <w:rFonts w:ascii="Times New Roman" w:hAnsi="Times New Roman" w:cs="Times New Roman"/>
          <w:sz w:val="24"/>
          <w:szCs w:val="24"/>
        </w:rPr>
        <w:tab/>
        <w:t xml:space="preserve">Какое количество видов насчитывается в отделе </w:t>
      </w:r>
      <w:proofErr w:type="gramStart"/>
      <w:r w:rsidRPr="008808FD">
        <w:rPr>
          <w:rFonts w:ascii="Times New Roman" w:hAnsi="Times New Roman" w:cs="Times New Roman"/>
          <w:sz w:val="24"/>
          <w:szCs w:val="24"/>
        </w:rPr>
        <w:t>Цветковые</w:t>
      </w:r>
      <w:proofErr w:type="gramEnd"/>
      <w:r w:rsidRPr="008808FD">
        <w:rPr>
          <w:rFonts w:ascii="Times New Roman" w:hAnsi="Times New Roman" w:cs="Times New Roman"/>
          <w:sz w:val="24"/>
          <w:szCs w:val="24"/>
        </w:rPr>
        <w:t xml:space="preserve"> в настоящее время?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а) более 1 млн. видов;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б) более 500 тыс. видов;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в) более 250 тыс. видов; +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г) около 100 тыс. видов.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13.</w:t>
      </w:r>
      <w:r w:rsidRPr="008808FD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8808FD">
        <w:rPr>
          <w:rFonts w:ascii="Times New Roman" w:hAnsi="Times New Roman" w:cs="Times New Roman"/>
          <w:sz w:val="24"/>
          <w:szCs w:val="24"/>
        </w:rPr>
        <w:t>Хозяйка купила в магазине перец, картофель, рис, морскую капусту, шампиньоны, кедровые орехи, финики, маринованный орляк, початки кукурузы, бананы и кальмаров.</w:t>
      </w:r>
      <w:proofErr w:type="gramEnd"/>
      <w:r w:rsidRPr="008808FD">
        <w:rPr>
          <w:rFonts w:ascii="Times New Roman" w:hAnsi="Times New Roman" w:cs="Times New Roman"/>
          <w:sz w:val="24"/>
          <w:szCs w:val="24"/>
        </w:rPr>
        <w:t xml:space="preserve"> Основываясь на современной иерархической классификации, к скольким различным царствам принадлежат эти объекты: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 xml:space="preserve">а) 5; 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 xml:space="preserve">б) 4; + 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 xml:space="preserve">в) 3; 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г) 2.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14.</w:t>
      </w:r>
      <w:r w:rsidRPr="008808FD">
        <w:rPr>
          <w:rFonts w:ascii="Times New Roman" w:hAnsi="Times New Roman" w:cs="Times New Roman"/>
          <w:sz w:val="24"/>
          <w:szCs w:val="24"/>
        </w:rPr>
        <w:tab/>
        <w:t>Плод у березы называется: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а) орех;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б) орешек; +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8808FD">
        <w:rPr>
          <w:rFonts w:ascii="Times New Roman" w:hAnsi="Times New Roman" w:cs="Times New Roman"/>
          <w:sz w:val="24"/>
          <w:szCs w:val="24"/>
        </w:rPr>
        <w:t>однокостянка</w:t>
      </w:r>
      <w:proofErr w:type="spellEnd"/>
      <w:r w:rsidRPr="008808FD">
        <w:rPr>
          <w:rFonts w:ascii="Times New Roman" w:hAnsi="Times New Roman" w:cs="Times New Roman"/>
          <w:sz w:val="24"/>
          <w:szCs w:val="24"/>
        </w:rPr>
        <w:t>;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г) семянка.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15.</w:t>
      </w:r>
      <w:r w:rsidRPr="008808FD">
        <w:rPr>
          <w:rFonts w:ascii="Times New Roman" w:hAnsi="Times New Roman" w:cs="Times New Roman"/>
          <w:sz w:val="24"/>
          <w:szCs w:val="24"/>
        </w:rPr>
        <w:tab/>
        <w:t>На рисунке изображен представитель Простейших: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а) малярийный плазмодий;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 xml:space="preserve">б) вольвокс; 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8808FD">
        <w:rPr>
          <w:rFonts w:ascii="Times New Roman" w:hAnsi="Times New Roman" w:cs="Times New Roman"/>
          <w:sz w:val="24"/>
          <w:szCs w:val="24"/>
        </w:rPr>
        <w:t>сувойка</w:t>
      </w:r>
      <w:proofErr w:type="spellEnd"/>
      <w:r w:rsidRPr="008808FD">
        <w:rPr>
          <w:rFonts w:ascii="Times New Roman" w:hAnsi="Times New Roman" w:cs="Times New Roman"/>
          <w:sz w:val="24"/>
          <w:szCs w:val="24"/>
        </w:rPr>
        <w:t xml:space="preserve">; + 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эвглена.  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16.</w:t>
      </w:r>
      <w:r w:rsidRPr="008808FD">
        <w:rPr>
          <w:rFonts w:ascii="Times New Roman" w:hAnsi="Times New Roman" w:cs="Times New Roman"/>
          <w:sz w:val="24"/>
          <w:szCs w:val="24"/>
        </w:rPr>
        <w:tab/>
        <w:t>Дыхание у почвенной нематоды осуществляется: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а) при помощи трахей;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б) анаэробным путем;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 xml:space="preserve">в) через наружные покровы; +  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г) не происходит вообще, так как она живет в почве, где нет кислорода.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17.</w:t>
      </w:r>
      <w:r w:rsidRPr="008808FD">
        <w:rPr>
          <w:rFonts w:ascii="Times New Roman" w:hAnsi="Times New Roman" w:cs="Times New Roman"/>
          <w:sz w:val="24"/>
          <w:szCs w:val="24"/>
        </w:rPr>
        <w:tab/>
        <w:t xml:space="preserve">Из перечисленных членистоногих животных, </w:t>
      </w:r>
      <w:proofErr w:type="spellStart"/>
      <w:r w:rsidRPr="008808FD">
        <w:rPr>
          <w:rFonts w:ascii="Times New Roman" w:hAnsi="Times New Roman" w:cs="Times New Roman"/>
          <w:sz w:val="24"/>
          <w:szCs w:val="24"/>
        </w:rPr>
        <w:t>антеннулы</w:t>
      </w:r>
      <w:proofErr w:type="spellEnd"/>
      <w:r w:rsidRPr="008808FD">
        <w:rPr>
          <w:rFonts w:ascii="Times New Roman" w:hAnsi="Times New Roman" w:cs="Times New Roman"/>
          <w:sz w:val="24"/>
          <w:szCs w:val="24"/>
        </w:rPr>
        <w:t xml:space="preserve"> для передвижения использует: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 xml:space="preserve">а) речной рак; 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б) водяной ослик;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 xml:space="preserve">в) креветка; 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 xml:space="preserve">г) циклоп. + 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18.</w:t>
      </w:r>
      <w:r w:rsidRPr="008808FD">
        <w:rPr>
          <w:rFonts w:ascii="Times New Roman" w:hAnsi="Times New Roman" w:cs="Times New Roman"/>
          <w:sz w:val="24"/>
          <w:szCs w:val="24"/>
        </w:rPr>
        <w:tab/>
        <w:t>Кто из земноводных предпочитает водную среду обитания: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 xml:space="preserve">а) жерлянка, прудовая лягушка, жаба; 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б) жерлянка, прудовая лягушка, озерная лягушка; +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 xml:space="preserve">в) жерлянка, прудовая лягушка, жаба, тритон; 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 xml:space="preserve">г) чесночница, тритон. 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19.</w:t>
      </w:r>
      <w:r w:rsidRPr="008808FD">
        <w:rPr>
          <w:rFonts w:ascii="Times New Roman" w:hAnsi="Times New Roman" w:cs="Times New Roman"/>
          <w:sz w:val="24"/>
          <w:szCs w:val="24"/>
        </w:rPr>
        <w:tab/>
        <w:t xml:space="preserve">Аорта у птиц выходит </w:t>
      </w:r>
      <w:proofErr w:type="gramStart"/>
      <w:r w:rsidRPr="008808FD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8808FD">
        <w:rPr>
          <w:rFonts w:ascii="Times New Roman" w:hAnsi="Times New Roman" w:cs="Times New Roman"/>
          <w:sz w:val="24"/>
          <w:szCs w:val="24"/>
        </w:rPr>
        <w:t>: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lastRenderedPageBreak/>
        <w:t xml:space="preserve">а) левого предсердия; 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б) правого предсердия;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в) левого желудочка; +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 xml:space="preserve">г) правого желудочка. 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20.</w:t>
      </w:r>
      <w:r w:rsidRPr="008808FD">
        <w:rPr>
          <w:rFonts w:ascii="Times New Roman" w:hAnsi="Times New Roman" w:cs="Times New Roman"/>
          <w:sz w:val="24"/>
          <w:szCs w:val="24"/>
        </w:rPr>
        <w:tab/>
        <w:t>Лягушки питаются: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а) преимущественно растительной пищей;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б) преимущественно животной пищей;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в) личинки – смешанной, взрослые – животной; +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г) личинки – животной, взрослые - смешанной.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21.</w:t>
      </w:r>
      <w:r w:rsidRPr="008808FD">
        <w:rPr>
          <w:rFonts w:ascii="Times New Roman" w:hAnsi="Times New Roman" w:cs="Times New Roman"/>
          <w:sz w:val="24"/>
          <w:szCs w:val="24"/>
        </w:rPr>
        <w:tab/>
        <w:t>Гаттерия, изображенная на рисунке, относится к отряду: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а) варанов;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б) крокодилов;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в) клювоголовых; +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чешуйчатых.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22.</w:t>
      </w:r>
      <w:r w:rsidRPr="008808FD">
        <w:rPr>
          <w:rFonts w:ascii="Times New Roman" w:hAnsi="Times New Roman" w:cs="Times New Roman"/>
          <w:sz w:val="24"/>
          <w:szCs w:val="24"/>
        </w:rPr>
        <w:tab/>
        <w:t>В заботах о выводке принимают участие оба родителя у таких куриных птиц, как: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а) перепела;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б) глухари;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в) куропатки; +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г) тетерева.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23.</w:t>
      </w:r>
      <w:r w:rsidRPr="008808FD">
        <w:rPr>
          <w:rFonts w:ascii="Times New Roman" w:hAnsi="Times New Roman" w:cs="Times New Roman"/>
          <w:sz w:val="24"/>
          <w:szCs w:val="24"/>
        </w:rPr>
        <w:tab/>
        <w:t xml:space="preserve">Данная зубная формула: </w:t>
      </w:r>
      <w:proofErr w:type="spellStart"/>
      <w:r w:rsidRPr="008808F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808FD">
        <w:rPr>
          <w:rFonts w:ascii="Times New Roman" w:hAnsi="Times New Roman" w:cs="Times New Roman"/>
          <w:sz w:val="24"/>
          <w:szCs w:val="24"/>
        </w:rPr>
        <w:t xml:space="preserve"> 3/3; </w:t>
      </w:r>
      <w:proofErr w:type="spellStart"/>
      <w:r w:rsidRPr="008808FD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Pr="008808FD">
        <w:rPr>
          <w:rFonts w:ascii="Times New Roman" w:hAnsi="Times New Roman" w:cs="Times New Roman"/>
          <w:sz w:val="24"/>
          <w:szCs w:val="24"/>
        </w:rPr>
        <w:t xml:space="preserve"> 1/1; </w:t>
      </w:r>
      <w:proofErr w:type="spellStart"/>
      <w:r w:rsidRPr="008808FD">
        <w:rPr>
          <w:rFonts w:ascii="Times New Roman" w:hAnsi="Times New Roman" w:cs="Times New Roman"/>
          <w:sz w:val="24"/>
          <w:szCs w:val="24"/>
        </w:rPr>
        <w:t>pm</w:t>
      </w:r>
      <w:proofErr w:type="spellEnd"/>
      <w:r w:rsidRPr="008808FD">
        <w:rPr>
          <w:rFonts w:ascii="Times New Roman" w:hAnsi="Times New Roman" w:cs="Times New Roman"/>
          <w:sz w:val="24"/>
          <w:szCs w:val="24"/>
        </w:rPr>
        <w:t xml:space="preserve"> 4/4; </w:t>
      </w:r>
      <w:proofErr w:type="spellStart"/>
      <w:r w:rsidRPr="008808FD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Pr="008808FD">
        <w:rPr>
          <w:rFonts w:ascii="Times New Roman" w:hAnsi="Times New Roman" w:cs="Times New Roman"/>
          <w:sz w:val="24"/>
          <w:szCs w:val="24"/>
        </w:rPr>
        <w:t xml:space="preserve"> 1/2 = 38, где </w:t>
      </w:r>
      <w:proofErr w:type="spellStart"/>
      <w:r w:rsidRPr="008808F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808FD">
        <w:rPr>
          <w:rFonts w:ascii="Times New Roman" w:hAnsi="Times New Roman" w:cs="Times New Roman"/>
          <w:sz w:val="24"/>
          <w:szCs w:val="24"/>
        </w:rPr>
        <w:t xml:space="preserve"> – резцы, </w:t>
      </w:r>
      <w:proofErr w:type="spellStart"/>
      <w:r w:rsidRPr="008808FD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Pr="008808FD">
        <w:rPr>
          <w:rFonts w:ascii="Times New Roman" w:hAnsi="Times New Roman" w:cs="Times New Roman"/>
          <w:sz w:val="24"/>
          <w:szCs w:val="24"/>
        </w:rPr>
        <w:t xml:space="preserve"> – клыки, </w:t>
      </w:r>
      <w:proofErr w:type="spellStart"/>
      <w:r w:rsidRPr="008808FD">
        <w:rPr>
          <w:rFonts w:ascii="Times New Roman" w:hAnsi="Times New Roman" w:cs="Times New Roman"/>
          <w:sz w:val="24"/>
          <w:szCs w:val="24"/>
        </w:rPr>
        <w:t>pm</w:t>
      </w:r>
      <w:proofErr w:type="spellEnd"/>
      <w:r w:rsidRPr="008808FD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8808FD">
        <w:rPr>
          <w:rFonts w:ascii="Times New Roman" w:hAnsi="Times New Roman" w:cs="Times New Roman"/>
          <w:sz w:val="24"/>
          <w:szCs w:val="24"/>
        </w:rPr>
        <w:t>предкоренные</w:t>
      </w:r>
      <w:proofErr w:type="spellEnd"/>
      <w:r w:rsidRPr="008808F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08FD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Pr="008808FD">
        <w:rPr>
          <w:rFonts w:ascii="Times New Roman" w:hAnsi="Times New Roman" w:cs="Times New Roman"/>
          <w:sz w:val="24"/>
          <w:szCs w:val="24"/>
        </w:rPr>
        <w:t xml:space="preserve"> – коренные, принадлежит: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 xml:space="preserve">а) зайцу; 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 xml:space="preserve">б) кабану; 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в) шимпанзе;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г) барсуку. +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24.</w:t>
      </w:r>
      <w:r w:rsidRPr="008808FD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8808FD">
        <w:rPr>
          <w:rFonts w:ascii="Times New Roman" w:hAnsi="Times New Roman" w:cs="Times New Roman"/>
          <w:sz w:val="24"/>
          <w:szCs w:val="24"/>
        </w:rPr>
        <w:t>Поперечно-полосатые</w:t>
      </w:r>
      <w:proofErr w:type="gramEnd"/>
      <w:r w:rsidRPr="008808FD">
        <w:rPr>
          <w:rFonts w:ascii="Times New Roman" w:hAnsi="Times New Roman" w:cs="Times New Roman"/>
          <w:sz w:val="24"/>
          <w:szCs w:val="24"/>
        </w:rPr>
        <w:t xml:space="preserve"> мышечные волокна свойственны мышечным тканям, которые обеспечивают: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а) сужение зрачка;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б) сжатие стенок лимфатических сосудов;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в) натяжение голосовых связок; +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г) сокращение мочевого пузыря.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25.</w:t>
      </w:r>
      <w:r w:rsidRPr="008808FD">
        <w:rPr>
          <w:rFonts w:ascii="Times New Roman" w:hAnsi="Times New Roman" w:cs="Times New Roman"/>
          <w:sz w:val="24"/>
          <w:szCs w:val="24"/>
        </w:rPr>
        <w:tab/>
        <w:t xml:space="preserve">Грудной позвонок человека состоит </w:t>
      </w:r>
      <w:proofErr w:type="gramStart"/>
      <w:r w:rsidRPr="008808FD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8808FD">
        <w:rPr>
          <w:rFonts w:ascii="Times New Roman" w:hAnsi="Times New Roman" w:cs="Times New Roman"/>
          <w:sz w:val="24"/>
          <w:szCs w:val="24"/>
        </w:rPr>
        <w:t>: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а) тела, шейки и отростков;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б) головки, шейки и отростков;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в) тела, дуги и отростков; +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г) тела, дуги и двух остистых отростков.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26.</w:t>
      </w:r>
      <w:r w:rsidRPr="008808FD">
        <w:rPr>
          <w:rFonts w:ascii="Times New Roman" w:hAnsi="Times New Roman" w:cs="Times New Roman"/>
          <w:sz w:val="24"/>
          <w:szCs w:val="24"/>
        </w:rPr>
        <w:tab/>
        <w:t>К отделам тонкой кишки человека не относится: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а) слепая; +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б) тощая;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в) двенадцатиперстная;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г) подвздошная.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27.</w:t>
      </w:r>
      <w:r w:rsidRPr="008808FD">
        <w:rPr>
          <w:rFonts w:ascii="Times New Roman" w:hAnsi="Times New Roman" w:cs="Times New Roman"/>
          <w:sz w:val="24"/>
          <w:szCs w:val="24"/>
        </w:rPr>
        <w:tab/>
        <w:t>Срок прорезывания первых постоянных зубов у человека: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а) 6 месяцев – 2 года;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б) 2 – 3 года;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в) 6 – 7 лет; +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г) 9 – 10 лет.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28.</w:t>
      </w:r>
      <w:r w:rsidRPr="008808FD">
        <w:rPr>
          <w:rFonts w:ascii="Times New Roman" w:hAnsi="Times New Roman" w:cs="Times New Roman"/>
          <w:sz w:val="24"/>
          <w:szCs w:val="24"/>
        </w:rPr>
        <w:tab/>
        <w:t xml:space="preserve">На рисунке изображена соединительная ткань: 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а) костная;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б) хрящевая; +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в) жировая;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волокнистая.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29.</w:t>
      </w:r>
      <w:r w:rsidRPr="008808FD">
        <w:rPr>
          <w:rFonts w:ascii="Times New Roman" w:hAnsi="Times New Roman" w:cs="Times New Roman"/>
          <w:sz w:val="24"/>
          <w:szCs w:val="24"/>
        </w:rPr>
        <w:tab/>
        <w:t>Клетки костей, которые синтезируют межклеточное вещество: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lastRenderedPageBreak/>
        <w:t>а) остеобласты; +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б) остеоциты;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в) остеоны;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 xml:space="preserve">г) остеокласты. 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30.</w:t>
      </w:r>
      <w:r w:rsidRPr="008808FD">
        <w:rPr>
          <w:rFonts w:ascii="Times New Roman" w:hAnsi="Times New Roman" w:cs="Times New Roman"/>
          <w:sz w:val="24"/>
          <w:szCs w:val="24"/>
        </w:rPr>
        <w:tab/>
        <w:t>Солнечные ванны способствуют: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а) образованию витамина</w:t>
      </w:r>
      <w:proofErr w:type="gramStart"/>
      <w:r w:rsidRPr="008808FD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8808FD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б) усилению кровообращения; +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в) повышению чувствительности рецепторов;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г) образованию витамина Е.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 xml:space="preserve">Часть II. Вам предлагаются тестовые задания с одним вариантом ответа из четырех возможных, но требующих предварительного множественного выбора. Максимальное количество баллов, которое можно набрать – 10 (по 2 балла за каждое тестовое задание). Индекс ответа, который вы считаете наиболее полным и правильным, укажите в матрице ответов. 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1.</w:t>
      </w:r>
      <w:r w:rsidRPr="008808FD">
        <w:rPr>
          <w:rFonts w:ascii="Times New Roman" w:hAnsi="Times New Roman" w:cs="Times New Roman"/>
          <w:sz w:val="24"/>
          <w:szCs w:val="24"/>
        </w:rPr>
        <w:tab/>
        <w:t>В список редких и исчезающих растений Красной книги Республики Башкортостан внесены: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 xml:space="preserve">I. лук черемша; + 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II. ландыш майский;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III. девясил высокий; +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 xml:space="preserve">IV. </w:t>
      </w:r>
      <w:proofErr w:type="spellStart"/>
      <w:r w:rsidRPr="008808FD">
        <w:rPr>
          <w:rFonts w:ascii="Times New Roman" w:hAnsi="Times New Roman" w:cs="Times New Roman"/>
          <w:sz w:val="24"/>
          <w:szCs w:val="24"/>
        </w:rPr>
        <w:t>цмин</w:t>
      </w:r>
      <w:proofErr w:type="spellEnd"/>
      <w:r w:rsidRPr="008808FD">
        <w:rPr>
          <w:rFonts w:ascii="Times New Roman" w:hAnsi="Times New Roman" w:cs="Times New Roman"/>
          <w:sz w:val="24"/>
          <w:szCs w:val="24"/>
        </w:rPr>
        <w:t xml:space="preserve"> песчаный; +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V. брусника.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а) I, II, V;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8808FD">
        <w:rPr>
          <w:rFonts w:ascii="Times New Roman" w:hAnsi="Times New Roman" w:cs="Times New Roman"/>
          <w:sz w:val="24"/>
          <w:szCs w:val="24"/>
        </w:rPr>
        <w:t>б</w:t>
      </w:r>
      <w:r w:rsidRPr="008808FD">
        <w:rPr>
          <w:rFonts w:ascii="Times New Roman" w:hAnsi="Times New Roman" w:cs="Times New Roman"/>
          <w:sz w:val="24"/>
          <w:szCs w:val="24"/>
          <w:lang w:val="en-US"/>
        </w:rPr>
        <w:t>) I, III, IV; +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8808FD">
        <w:rPr>
          <w:rFonts w:ascii="Times New Roman" w:hAnsi="Times New Roman" w:cs="Times New Roman"/>
          <w:sz w:val="24"/>
          <w:szCs w:val="24"/>
        </w:rPr>
        <w:t>в</w:t>
      </w:r>
      <w:r w:rsidRPr="008808FD">
        <w:rPr>
          <w:rFonts w:ascii="Times New Roman" w:hAnsi="Times New Roman" w:cs="Times New Roman"/>
          <w:sz w:val="24"/>
          <w:szCs w:val="24"/>
          <w:lang w:val="en-US"/>
        </w:rPr>
        <w:t xml:space="preserve">) I, IV, V;  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 xml:space="preserve">г) II, III, V. 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2.</w:t>
      </w:r>
      <w:r w:rsidRPr="008808FD">
        <w:rPr>
          <w:rFonts w:ascii="Times New Roman" w:hAnsi="Times New Roman" w:cs="Times New Roman"/>
          <w:sz w:val="24"/>
          <w:szCs w:val="24"/>
        </w:rPr>
        <w:tab/>
        <w:t>Корневище отличается от корня: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 xml:space="preserve">I. горизонтальным расположением в почве; + 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II. наличием редуцированных листьев; +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III. наличием листовых рубцов; +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 xml:space="preserve">IV. присутствием листового чехлика; 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8808FD">
        <w:rPr>
          <w:rFonts w:ascii="Times New Roman" w:hAnsi="Times New Roman" w:cs="Times New Roman"/>
          <w:sz w:val="24"/>
          <w:szCs w:val="24"/>
        </w:rPr>
        <w:t xml:space="preserve">V. наличием верхушечной почки.  </w:t>
      </w:r>
      <w:r w:rsidRPr="008808FD">
        <w:rPr>
          <w:rFonts w:ascii="Times New Roman" w:hAnsi="Times New Roman" w:cs="Times New Roman"/>
          <w:sz w:val="24"/>
          <w:szCs w:val="24"/>
          <w:lang w:val="en-US"/>
        </w:rPr>
        <w:t>+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8808FD">
        <w:rPr>
          <w:rFonts w:ascii="Times New Roman" w:hAnsi="Times New Roman" w:cs="Times New Roman"/>
          <w:sz w:val="24"/>
          <w:szCs w:val="24"/>
        </w:rPr>
        <w:t>а</w:t>
      </w:r>
      <w:r w:rsidRPr="008808FD">
        <w:rPr>
          <w:rFonts w:ascii="Times New Roman" w:hAnsi="Times New Roman" w:cs="Times New Roman"/>
          <w:sz w:val="24"/>
          <w:szCs w:val="24"/>
          <w:lang w:val="en-US"/>
        </w:rPr>
        <w:t>) I, II, IV;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8808FD">
        <w:rPr>
          <w:rFonts w:ascii="Times New Roman" w:hAnsi="Times New Roman" w:cs="Times New Roman"/>
          <w:sz w:val="24"/>
          <w:szCs w:val="24"/>
        </w:rPr>
        <w:t>б</w:t>
      </w:r>
      <w:r w:rsidRPr="008808FD">
        <w:rPr>
          <w:rFonts w:ascii="Times New Roman" w:hAnsi="Times New Roman" w:cs="Times New Roman"/>
          <w:sz w:val="24"/>
          <w:szCs w:val="24"/>
          <w:lang w:val="en-US"/>
        </w:rPr>
        <w:t>) I, III, IV, V;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 xml:space="preserve">в) I, II, III, V; + 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 xml:space="preserve">г) IV, V. 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3.</w:t>
      </w:r>
      <w:r w:rsidRPr="008808FD">
        <w:rPr>
          <w:rFonts w:ascii="Times New Roman" w:hAnsi="Times New Roman" w:cs="Times New Roman"/>
          <w:sz w:val="24"/>
          <w:szCs w:val="24"/>
        </w:rPr>
        <w:tab/>
        <w:t>У пиона и пастушьей сумки корневой чехлик: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 xml:space="preserve">I. состоит из мертвых клеток; 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 xml:space="preserve">II. </w:t>
      </w:r>
      <w:proofErr w:type="gramStart"/>
      <w:r w:rsidRPr="008808FD">
        <w:rPr>
          <w:rFonts w:ascii="Times New Roman" w:hAnsi="Times New Roman" w:cs="Times New Roman"/>
          <w:sz w:val="24"/>
          <w:szCs w:val="24"/>
        </w:rPr>
        <w:t>образован</w:t>
      </w:r>
      <w:proofErr w:type="gramEnd"/>
      <w:r w:rsidRPr="008808FD">
        <w:rPr>
          <w:rFonts w:ascii="Times New Roman" w:hAnsi="Times New Roman" w:cs="Times New Roman"/>
          <w:sz w:val="24"/>
          <w:szCs w:val="24"/>
        </w:rPr>
        <w:t xml:space="preserve"> живыми клетками; + 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III. состоит из клеток,  содержащих крахмальные зерна; +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 xml:space="preserve">IV. способствует продвижению корня в почве; + 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 xml:space="preserve">V. защищает апикальную меристему от повреждений. + 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а) I, II, III;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б) II, III, IV, V; +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 xml:space="preserve">в) I, V; 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 xml:space="preserve">г) I, IV. 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4.</w:t>
      </w:r>
      <w:r w:rsidRPr="008808FD">
        <w:rPr>
          <w:rFonts w:ascii="Times New Roman" w:hAnsi="Times New Roman" w:cs="Times New Roman"/>
          <w:sz w:val="24"/>
          <w:szCs w:val="24"/>
        </w:rPr>
        <w:tab/>
        <w:t>Признаками, характерными для печеночного сосальщика, являются: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 xml:space="preserve">I. две присоски; + 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II. замкнутая пищеварительная система; +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 xml:space="preserve">III. всегда 22 сегмента тела; 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IV. гермафродитизм; +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V. незамкнутая кровеносная система.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а) I, II, IV; +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8808FD">
        <w:rPr>
          <w:rFonts w:ascii="Times New Roman" w:hAnsi="Times New Roman" w:cs="Times New Roman"/>
          <w:sz w:val="24"/>
          <w:szCs w:val="24"/>
        </w:rPr>
        <w:lastRenderedPageBreak/>
        <w:t>б</w:t>
      </w:r>
      <w:r w:rsidRPr="008808FD">
        <w:rPr>
          <w:rFonts w:ascii="Times New Roman" w:hAnsi="Times New Roman" w:cs="Times New Roman"/>
          <w:sz w:val="24"/>
          <w:szCs w:val="24"/>
          <w:lang w:val="en-US"/>
        </w:rPr>
        <w:t xml:space="preserve">) I, III; 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8808FD">
        <w:rPr>
          <w:rFonts w:ascii="Times New Roman" w:hAnsi="Times New Roman" w:cs="Times New Roman"/>
          <w:sz w:val="24"/>
          <w:szCs w:val="24"/>
        </w:rPr>
        <w:t>в</w:t>
      </w:r>
      <w:r w:rsidRPr="008808FD">
        <w:rPr>
          <w:rFonts w:ascii="Times New Roman" w:hAnsi="Times New Roman" w:cs="Times New Roman"/>
          <w:sz w:val="24"/>
          <w:szCs w:val="24"/>
          <w:lang w:val="en-US"/>
        </w:rPr>
        <w:t xml:space="preserve">) I, II, IV, V; 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г) II, IV, V.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5.</w:t>
      </w:r>
      <w:r w:rsidRPr="008808FD">
        <w:rPr>
          <w:rFonts w:ascii="Times New Roman" w:hAnsi="Times New Roman" w:cs="Times New Roman"/>
          <w:sz w:val="24"/>
          <w:szCs w:val="24"/>
        </w:rPr>
        <w:tab/>
        <w:t xml:space="preserve">Из перечисленных животных могут производить </w:t>
      </w:r>
      <w:proofErr w:type="spellStart"/>
      <w:r w:rsidRPr="008808FD">
        <w:rPr>
          <w:rFonts w:ascii="Times New Roman" w:hAnsi="Times New Roman" w:cs="Times New Roman"/>
          <w:sz w:val="24"/>
          <w:szCs w:val="24"/>
        </w:rPr>
        <w:t>шелкоподобные</w:t>
      </w:r>
      <w:proofErr w:type="spellEnd"/>
      <w:r w:rsidRPr="008808FD">
        <w:rPr>
          <w:rFonts w:ascii="Times New Roman" w:hAnsi="Times New Roman" w:cs="Times New Roman"/>
          <w:sz w:val="24"/>
          <w:szCs w:val="24"/>
        </w:rPr>
        <w:t xml:space="preserve"> нити: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I. волосатики;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II. клещи; +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 xml:space="preserve">III. насекомые; + 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IV. щитни;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V. многоножки.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 xml:space="preserve">а) I, II, IV; 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б) II, III; +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 xml:space="preserve">в) I, III, V; </w:t>
      </w:r>
    </w:p>
    <w:p w:rsidR="002E01CC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г) II, III, V.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Часть I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8808FD">
        <w:rPr>
          <w:rFonts w:ascii="Times New Roman" w:hAnsi="Times New Roman" w:cs="Times New Roman"/>
          <w:sz w:val="24"/>
          <w:szCs w:val="24"/>
        </w:rPr>
        <w:t>. Вам предлагаются тестовые задания, требующие установления соответствия. Максимальное количество баллов, которое можно набрать – 1</w:t>
      </w:r>
      <w:r w:rsidRPr="00727661">
        <w:rPr>
          <w:rFonts w:ascii="Times New Roman" w:hAnsi="Times New Roman" w:cs="Times New Roman"/>
          <w:sz w:val="24"/>
          <w:szCs w:val="24"/>
        </w:rPr>
        <w:t>3</w:t>
      </w:r>
      <w:r w:rsidRPr="008808FD">
        <w:rPr>
          <w:rFonts w:ascii="Times New Roman" w:hAnsi="Times New Roman" w:cs="Times New Roman"/>
          <w:sz w:val="24"/>
          <w:szCs w:val="24"/>
        </w:rPr>
        <w:t xml:space="preserve"> баллов. Заполните матрицы ответов в соответствии с требованиями заданий.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1. [мах. 7 баллов]  Установите соответствие между отделами растений (1, 2) и характерными для них признаками (</w:t>
      </w:r>
      <w:proofErr w:type="gramStart"/>
      <w:r w:rsidRPr="008808FD">
        <w:rPr>
          <w:rFonts w:ascii="Times New Roman" w:hAnsi="Times New Roman" w:cs="Times New Roman"/>
          <w:sz w:val="24"/>
          <w:szCs w:val="24"/>
        </w:rPr>
        <w:t>А-Ж</w:t>
      </w:r>
      <w:proofErr w:type="gramEnd"/>
      <w:r w:rsidRPr="008808FD">
        <w:rPr>
          <w:rFonts w:ascii="Times New Roman" w:hAnsi="Times New Roman" w:cs="Times New Roman"/>
          <w:sz w:val="24"/>
          <w:szCs w:val="24"/>
        </w:rPr>
        <w:t>).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Характерные признаки: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А) имеют листья, стебли и корни;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Б) листостебельные растения, не имеющие корней;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В) это бессосудистые растения;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8808FD">
        <w:rPr>
          <w:rFonts w:ascii="Times New Roman" w:hAnsi="Times New Roman" w:cs="Times New Roman"/>
          <w:sz w:val="24"/>
          <w:szCs w:val="24"/>
        </w:rPr>
        <w:t xml:space="preserve">Г) способны оживать после полного высыхания; </w:t>
      </w:r>
      <w:proofErr w:type="gramEnd"/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Д) спиральное свертывание молодых листьев;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Е) половое поколение (гаметофит) преобладает над бесполым (спорофитом);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Ж) спорофит преобладает над гаметофитом.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Название отдела: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1 – моховидные;</w:t>
      </w:r>
    </w:p>
    <w:p w:rsid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8808FD">
        <w:rPr>
          <w:rFonts w:ascii="Times New Roman" w:hAnsi="Times New Roman" w:cs="Times New Roman"/>
          <w:sz w:val="24"/>
          <w:szCs w:val="24"/>
        </w:rPr>
        <w:t>2 – папоротниковидные.</w:t>
      </w:r>
    </w:p>
    <w:tbl>
      <w:tblPr>
        <w:tblStyle w:val="a5"/>
        <w:tblW w:w="0" w:type="auto"/>
        <w:jc w:val="center"/>
        <w:tblInd w:w="-1670" w:type="dxa"/>
        <w:tblLook w:val="01E0"/>
      </w:tblPr>
      <w:tblGrid>
        <w:gridCol w:w="3840"/>
        <w:gridCol w:w="523"/>
        <w:gridCol w:w="524"/>
        <w:gridCol w:w="523"/>
        <w:gridCol w:w="524"/>
        <w:gridCol w:w="523"/>
        <w:gridCol w:w="524"/>
        <w:gridCol w:w="524"/>
      </w:tblGrid>
      <w:tr w:rsidR="008808FD" w:rsidRPr="004E5A9E" w:rsidTr="004231C0">
        <w:trPr>
          <w:trHeight w:val="303"/>
          <w:jc w:val="center"/>
        </w:trPr>
        <w:tc>
          <w:tcPr>
            <w:tcW w:w="3840" w:type="dxa"/>
            <w:vAlign w:val="center"/>
          </w:tcPr>
          <w:p w:rsidR="008808FD" w:rsidRPr="004E5A9E" w:rsidRDefault="008808FD" w:rsidP="004231C0">
            <w:pPr>
              <w:spacing w:line="360" w:lineRule="auto"/>
              <w:rPr>
                <w:b/>
              </w:rPr>
            </w:pPr>
            <w:r w:rsidRPr="004E5A9E">
              <w:t xml:space="preserve">Характерные признаки </w:t>
            </w:r>
          </w:p>
        </w:tc>
        <w:tc>
          <w:tcPr>
            <w:tcW w:w="523" w:type="dxa"/>
            <w:vAlign w:val="center"/>
          </w:tcPr>
          <w:p w:rsidR="008808FD" w:rsidRPr="004E5A9E" w:rsidRDefault="008808FD" w:rsidP="004231C0">
            <w:pPr>
              <w:spacing w:line="360" w:lineRule="auto"/>
              <w:jc w:val="center"/>
              <w:rPr>
                <w:b/>
              </w:rPr>
            </w:pPr>
            <w:r w:rsidRPr="004E5A9E">
              <w:rPr>
                <w:b/>
              </w:rPr>
              <w:t>А</w:t>
            </w:r>
          </w:p>
        </w:tc>
        <w:tc>
          <w:tcPr>
            <w:tcW w:w="524" w:type="dxa"/>
            <w:vAlign w:val="center"/>
          </w:tcPr>
          <w:p w:rsidR="008808FD" w:rsidRPr="004E5A9E" w:rsidRDefault="008808FD" w:rsidP="004231C0">
            <w:pPr>
              <w:spacing w:line="360" w:lineRule="auto"/>
              <w:jc w:val="center"/>
              <w:rPr>
                <w:b/>
              </w:rPr>
            </w:pPr>
            <w:r w:rsidRPr="004E5A9E">
              <w:rPr>
                <w:b/>
              </w:rPr>
              <w:t>Б</w:t>
            </w:r>
          </w:p>
        </w:tc>
        <w:tc>
          <w:tcPr>
            <w:tcW w:w="523" w:type="dxa"/>
            <w:vAlign w:val="center"/>
          </w:tcPr>
          <w:p w:rsidR="008808FD" w:rsidRPr="004E5A9E" w:rsidRDefault="008808FD" w:rsidP="004231C0">
            <w:pPr>
              <w:spacing w:line="360" w:lineRule="auto"/>
              <w:jc w:val="center"/>
              <w:rPr>
                <w:b/>
              </w:rPr>
            </w:pPr>
            <w:r w:rsidRPr="004E5A9E">
              <w:rPr>
                <w:b/>
              </w:rPr>
              <w:t>В</w:t>
            </w:r>
          </w:p>
        </w:tc>
        <w:tc>
          <w:tcPr>
            <w:tcW w:w="524" w:type="dxa"/>
            <w:vAlign w:val="center"/>
          </w:tcPr>
          <w:p w:rsidR="008808FD" w:rsidRPr="004E5A9E" w:rsidRDefault="008808FD" w:rsidP="004231C0">
            <w:pPr>
              <w:spacing w:line="360" w:lineRule="auto"/>
              <w:jc w:val="center"/>
              <w:rPr>
                <w:b/>
              </w:rPr>
            </w:pPr>
            <w:r w:rsidRPr="004E5A9E">
              <w:rPr>
                <w:b/>
              </w:rPr>
              <w:t>Г</w:t>
            </w:r>
          </w:p>
        </w:tc>
        <w:tc>
          <w:tcPr>
            <w:tcW w:w="523" w:type="dxa"/>
            <w:vAlign w:val="center"/>
          </w:tcPr>
          <w:p w:rsidR="008808FD" w:rsidRPr="004E5A9E" w:rsidRDefault="008808FD" w:rsidP="004231C0">
            <w:pPr>
              <w:spacing w:line="360" w:lineRule="auto"/>
              <w:jc w:val="center"/>
              <w:rPr>
                <w:b/>
              </w:rPr>
            </w:pPr>
            <w:r w:rsidRPr="004E5A9E">
              <w:rPr>
                <w:b/>
              </w:rPr>
              <w:t>Д</w:t>
            </w:r>
          </w:p>
        </w:tc>
        <w:tc>
          <w:tcPr>
            <w:tcW w:w="524" w:type="dxa"/>
            <w:vAlign w:val="center"/>
          </w:tcPr>
          <w:p w:rsidR="008808FD" w:rsidRPr="004E5A9E" w:rsidRDefault="008808FD" w:rsidP="004231C0">
            <w:pPr>
              <w:spacing w:line="360" w:lineRule="auto"/>
              <w:jc w:val="center"/>
              <w:rPr>
                <w:b/>
              </w:rPr>
            </w:pPr>
            <w:r w:rsidRPr="004E5A9E">
              <w:rPr>
                <w:b/>
              </w:rPr>
              <w:t>Е</w:t>
            </w:r>
          </w:p>
        </w:tc>
        <w:tc>
          <w:tcPr>
            <w:tcW w:w="524" w:type="dxa"/>
          </w:tcPr>
          <w:p w:rsidR="008808FD" w:rsidRPr="004E5A9E" w:rsidRDefault="008808FD" w:rsidP="004231C0">
            <w:pPr>
              <w:spacing w:line="360" w:lineRule="auto"/>
              <w:jc w:val="center"/>
              <w:rPr>
                <w:b/>
              </w:rPr>
            </w:pPr>
            <w:r w:rsidRPr="004E5A9E">
              <w:rPr>
                <w:b/>
              </w:rPr>
              <w:t>Ж</w:t>
            </w:r>
          </w:p>
        </w:tc>
      </w:tr>
      <w:tr w:rsidR="008808FD" w:rsidRPr="004E5A9E" w:rsidTr="004231C0">
        <w:trPr>
          <w:trHeight w:val="325"/>
          <w:jc w:val="center"/>
        </w:trPr>
        <w:tc>
          <w:tcPr>
            <w:tcW w:w="3840" w:type="dxa"/>
            <w:vAlign w:val="center"/>
          </w:tcPr>
          <w:p w:rsidR="008808FD" w:rsidRPr="004E5A9E" w:rsidRDefault="008808FD" w:rsidP="004231C0">
            <w:pPr>
              <w:spacing w:line="360" w:lineRule="auto"/>
            </w:pPr>
            <w:r w:rsidRPr="004E5A9E">
              <w:t xml:space="preserve">Название отдела </w:t>
            </w:r>
          </w:p>
        </w:tc>
        <w:tc>
          <w:tcPr>
            <w:tcW w:w="523" w:type="dxa"/>
            <w:vAlign w:val="center"/>
          </w:tcPr>
          <w:p w:rsidR="008808FD" w:rsidRPr="004E5A9E" w:rsidRDefault="008808FD" w:rsidP="004231C0">
            <w:pPr>
              <w:spacing w:line="360" w:lineRule="auto"/>
              <w:jc w:val="center"/>
            </w:pPr>
            <w:r w:rsidRPr="004E5A9E">
              <w:t>2</w:t>
            </w:r>
          </w:p>
        </w:tc>
        <w:tc>
          <w:tcPr>
            <w:tcW w:w="524" w:type="dxa"/>
            <w:vAlign w:val="center"/>
          </w:tcPr>
          <w:p w:rsidR="008808FD" w:rsidRPr="004E5A9E" w:rsidRDefault="008808FD" w:rsidP="004231C0">
            <w:pPr>
              <w:spacing w:line="360" w:lineRule="auto"/>
              <w:jc w:val="center"/>
            </w:pPr>
            <w:r w:rsidRPr="004E5A9E">
              <w:t>1</w:t>
            </w:r>
          </w:p>
        </w:tc>
        <w:tc>
          <w:tcPr>
            <w:tcW w:w="523" w:type="dxa"/>
            <w:vAlign w:val="center"/>
          </w:tcPr>
          <w:p w:rsidR="008808FD" w:rsidRPr="004E5A9E" w:rsidRDefault="008808FD" w:rsidP="004231C0">
            <w:pPr>
              <w:spacing w:line="360" w:lineRule="auto"/>
              <w:jc w:val="center"/>
            </w:pPr>
            <w:r w:rsidRPr="004E5A9E">
              <w:t>1</w:t>
            </w:r>
          </w:p>
        </w:tc>
        <w:tc>
          <w:tcPr>
            <w:tcW w:w="524" w:type="dxa"/>
            <w:vAlign w:val="center"/>
          </w:tcPr>
          <w:p w:rsidR="008808FD" w:rsidRPr="004E5A9E" w:rsidRDefault="008808FD" w:rsidP="004231C0">
            <w:pPr>
              <w:spacing w:line="360" w:lineRule="auto"/>
              <w:jc w:val="center"/>
            </w:pPr>
            <w:r w:rsidRPr="004E5A9E">
              <w:t>1</w:t>
            </w:r>
          </w:p>
        </w:tc>
        <w:tc>
          <w:tcPr>
            <w:tcW w:w="523" w:type="dxa"/>
            <w:vAlign w:val="center"/>
          </w:tcPr>
          <w:p w:rsidR="008808FD" w:rsidRPr="004E5A9E" w:rsidRDefault="008808FD" w:rsidP="004231C0">
            <w:pPr>
              <w:spacing w:line="360" w:lineRule="auto"/>
              <w:jc w:val="center"/>
            </w:pPr>
            <w:r w:rsidRPr="004E5A9E">
              <w:t>2</w:t>
            </w:r>
          </w:p>
        </w:tc>
        <w:tc>
          <w:tcPr>
            <w:tcW w:w="524" w:type="dxa"/>
            <w:vAlign w:val="center"/>
          </w:tcPr>
          <w:p w:rsidR="008808FD" w:rsidRPr="004E5A9E" w:rsidRDefault="008808FD" w:rsidP="004231C0">
            <w:pPr>
              <w:spacing w:line="360" w:lineRule="auto"/>
              <w:jc w:val="center"/>
            </w:pPr>
            <w:r w:rsidRPr="004E5A9E">
              <w:t>1</w:t>
            </w:r>
          </w:p>
        </w:tc>
        <w:tc>
          <w:tcPr>
            <w:tcW w:w="524" w:type="dxa"/>
          </w:tcPr>
          <w:p w:rsidR="008808FD" w:rsidRPr="004E5A9E" w:rsidRDefault="008808FD" w:rsidP="004231C0">
            <w:pPr>
              <w:spacing w:line="360" w:lineRule="auto"/>
              <w:jc w:val="center"/>
            </w:pPr>
            <w:r w:rsidRPr="004E5A9E">
              <w:t>2</w:t>
            </w:r>
          </w:p>
        </w:tc>
      </w:tr>
    </w:tbl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2.</w:t>
      </w:r>
      <w:r w:rsidRPr="008808FD">
        <w:rPr>
          <w:rFonts w:ascii="Times New Roman" w:hAnsi="Times New Roman" w:cs="Times New Roman"/>
          <w:sz w:val="24"/>
          <w:szCs w:val="24"/>
        </w:rPr>
        <w:tab/>
        <w:t xml:space="preserve">[мах. 6 баллов] Соотнесите птиц из отряда </w:t>
      </w:r>
      <w:proofErr w:type="spellStart"/>
      <w:r w:rsidRPr="008808FD">
        <w:rPr>
          <w:rFonts w:ascii="Times New Roman" w:hAnsi="Times New Roman" w:cs="Times New Roman"/>
          <w:sz w:val="24"/>
          <w:szCs w:val="24"/>
        </w:rPr>
        <w:t>Гусеобразные</w:t>
      </w:r>
      <w:proofErr w:type="spellEnd"/>
      <w:r w:rsidRPr="008808FD">
        <w:rPr>
          <w:rFonts w:ascii="Times New Roman" w:hAnsi="Times New Roman" w:cs="Times New Roman"/>
          <w:sz w:val="24"/>
          <w:szCs w:val="24"/>
        </w:rPr>
        <w:t xml:space="preserve"> (1-5), с характерными для них местами гнездований (</w:t>
      </w:r>
      <w:proofErr w:type="gramStart"/>
      <w:r w:rsidRPr="008808FD">
        <w:rPr>
          <w:rFonts w:ascii="Times New Roman" w:hAnsi="Times New Roman" w:cs="Times New Roman"/>
          <w:sz w:val="24"/>
          <w:szCs w:val="24"/>
        </w:rPr>
        <w:t>А-Д</w:t>
      </w:r>
      <w:proofErr w:type="gramEnd"/>
      <w:r w:rsidRPr="008808FD">
        <w:rPr>
          <w:rFonts w:ascii="Times New Roman" w:hAnsi="Times New Roman" w:cs="Times New Roman"/>
          <w:sz w:val="24"/>
          <w:szCs w:val="24"/>
        </w:rPr>
        <w:t>).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Места гнездования: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А) на земле, в гнездах из травы;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Б) на кучах старого тростника и веток;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 xml:space="preserve">В) в дуплах деревьев; 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Г) в покинутых норах животных;</w:t>
      </w:r>
    </w:p>
    <w:p w:rsid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Д) на деревьях, в старых гнездах ворон и цапель.</w:t>
      </w:r>
      <w:r w:rsidRPr="008808FD">
        <w:rPr>
          <w:rFonts w:ascii="Times New Roman" w:hAnsi="Times New Roman" w:cs="Times New Roman"/>
          <w:sz w:val="24"/>
          <w:szCs w:val="24"/>
        </w:rPr>
        <w:tab/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Птицы: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8808FD">
        <w:rPr>
          <w:rFonts w:ascii="Times New Roman" w:hAnsi="Times New Roman" w:cs="Times New Roman"/>
          <w:sz w:val="24"/>
          <w:szCs w:val="24"/>
        </w:rPr>
        <w:t>огарь</w:t>
      </w:r>
      <w:proofErr w:type="spellEnd"/>
      <w:r w:rsidRPr="008808FD">
        <w:rPr>
          <w:rFonts w:ascii="Times New Roman" w:hAnsi="Times New Roman" w:cs="Times New Roman"/>
          <w:sz w:val="24"/>
          <w:szCs w:val="24"/>
        </w:rPr>
        <w:t>;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2. гоголь;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8FD">
        <w:rPr>
          <w:rFonts w:ascii="Times New Roman" w:hAnsi="Times New Roman" w:cs="Times New Roman"/>
          <w:sz w:val="24"/>
          <w:szCs w:val="24"/>
        </w:rPr>
        <w:t>3. серый гусь;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8808FD">
        <w:rPr>
          <w:rFonts w:ascii="Times New Roman" w:hAnsi="Times New Roman" w:cs="Times New Roman"/>
          <w:sz w:val="24"/>
          <w:szCs w:val="24"/>
          <w:lang w:val="en-US"/>
        </w:rPr>
        <w:t xml:space="preserve">4. </w:t>
      </w:r>
      <w:proofErr w:type="spellStart"/>
      <w:proofErr w:type="gramStart"/>
      <w:r w:rsidRPr="008808FD">
        <w:rPr>
          <w:rFonts w:ascii="Times New Roman" w:hAnsi="Times New Roman" w:cs="Times New Roman"/>
          <w:sz w:val="24"/>
          <w:szCs w:val="24"/>
          <w:lang w:val="en-US"/>
        </w:rPr>
        <w:t>кряква</w:t>
      </w:r>
      <w:proofErr w:type="spellEnd"/>
      <w:proofErr w:type="gramEnd"/>
      <w:r w:rsidRPr="008808F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8808FD">
        <w:rPr>
          <w:rFonts w:ascii="Times New Roman" w:hAnsi="Times New Roman" w:cs="Times New Roman"/>
          <w:sz w:val="24"/>
          <w:szCs w:val="24"/>
          <w:lang w:val="en-US"/>
        </w:rPr>
        <w:t xml:space="preserve">5. </w:t>
      </w:r>
      <w:proofErr w:type="spellStart"/>
      <w:r w:rsidRPr="008808FD">
        <w:rPr>
          <w:rFonts w:ascii="Times New Roman" w:hAnsi="Times New Roman" w:cs="Times New Roman"/>
          <w:sz w:val="24"/>
          <w:szCs w:val="24"/>
          <w:lang w:val="en-US"/>
        </w:rPr>
        <w:t>лебедь-кликун</w:t>
      </w:r>
      <w:proofErr w:type="spellEnd"/>
      <w:r w:rsidRPr="008808FD">
        <w:rPr>
          <w:rFonts w:ascii="Times New Roman" w:hAnsi="Times New Roman" w:cs="Times New Roman"/>
          <w:sz w:val="24"/>
          <w:szCs w:val="24"/>
          <w:lang w:val="en-US"/>
        </w:rPr>
        <w:t>.</w:t>
      </w:r>
    </w:p>
    <w:tbl>
      <w:tblPr>
        <w:tblStyle w:val="a5"/>
        <w:tblW w:w="0" w:type="auto"/>
        <w:jc w:val="center"/>
        <w:tblInd w:w="-1670" w:type="dxa"/>
        <w:tblLook w:val="01E0"/>
      </w:tblPr>
      <w:tblGrid>
        <w:gridCol w:w="3836"/>
        <w:gridCol w:w="522"/>
        <w:gridCol w:w="523"/>
        <w:gridCol w:w="522"/>
        <w:gridCol w:w="390"/>
        <w:gridCol w:w="380"/>
        <w:gridCol w:w="522"/>
      </w:tblGrid>
      <w:tr w:rsidR="008808FD" w:rsidRPr="004E5A9E" w:rsidTr="004231C0">
        <w:trPr>
          <w:trHeight w:val="342"/>
          <w:jc w:val="center"/>
        </w:trPr>
        <w:tc>
          <w:tcPr>
            <w:tcW w:w="3836" w:type="dxa"/>
            <w:vAlign w:val="center"/>
          </w:tcPr>
          <w:p w:rsidR="008808FD" w:rsidRPr="004E5A9E" w:rsidRDefault="008808FD" w:rsidP="004231C0">
            <w:pPr>
              <w:spacing w:line="360" w:lineRule="auto"/>
              <w:rPr>
                <w:b/>
              </w:rPr>
            </w:pPr>
            <w:r w:rsidRPr="004E5A9E">
              <w:t>Птицы</w:t>
            </w:r>
          </w:p>
        </w:tc>
        <w:tc>
          <w:tcPr>
            <w:tcW w:w="522" w:type="dxa"/>
            <w:vAlign w:val="center"/>
          </w:tcPr>
          <w:p w:rsidR="008808FD" w:rsidRPr="004E5A9E" w:rsidRDefault="008808FD" w:rsidP="004231C0">
            <w:pPr>
              <w:spacing w:line="360" w:lineRule="auto"/>
              <w:jc w:val="center"/>
              <w:rPr>
                <w:b/>
              </w:rPr>
            </w:pPr>
            <w:r w:rsidRPr="004E5A9E">
              <w:rPr>
                <w:b/>
              </w:rPr>
              <w:t>1</w:t>
            </w:r>
          </w:p>
        </w:tc>
        <w:tc>
          <w:tcPr>
            <w:tcW w:w="523" w:type="dxa"/>
            <w:vAlign w:val="center"/>
          </w:tcPr>
          <w:p w:rsidR="008808FD" w:rsidRPr="004E5A9E" w:rsidRDefault="008808FD" w:rsidP="004231C0">
            <w:pPr>
              <w:spacing w:line="360" w:lineRule="auto"/>
              <w:jc w:val="center"/>
              <w:rPr>
                <w:b/>
              </w:rPr>
            </w:pPr>
            <w:r w:rsidRPr="004E5A9E">
              <w:rPr>
                <w:b/>
              </w:rPr>
              <w:t>2</w:t>
            </w:r>
          </w:p>
        </w:tc>
        <w:tc>
          <w:tcPr>
            <w:tcW w:w="522" w:type="dxa"/>
            <w:vAlign w:val="center"/>
          </w:tcPr>
          <w:p w:rsidR="008808FD" w:rsidRPr="004E5A9E" w:rsidRDefault="008808FD" w:rsidP="004231C0">
            <w:pPr>
              <w:spacing w:line="360" w:lineRule="auto"/>
              <w:jc w:val="center"/>
              <w:rPr>
                <w:b/>
              </w:rPr>
            </w:pPr>
            <w:r w:rsidRPr="004E5A9E">
              <w:rPr>
                <w:b/>
              </w:rPr>
              <w:t>3</w:t>
            </w:r>
          </w:p>
        </w:tc>
        <w:tc>
          <w:tcPr>
            <w:tcW w:w="770" w:type="dxa"/>
            <w:gridSpan w:val="2"/>
            <w:vAlign w:val="center"/>
          </w:tcPr>
          <w:p w:rsidR="008808FD" w:rsidRPr="004E5A9E" w:rsidRDefault="008808FD" w:rsidP="004231C0">
            <w:pPr>
              <w:spacing w:line="360" w:lineRule="auto"/>
              <w:jc w:val="center"/>
              <w:rPr>
                <w:b/>
              </w:rPr>
            </w:pPr>
            <w:r w:rsidRPr="004E5A9E">
              <w:rPr>
                <w:b/>
              </w:rPr>
              <w:t>4</w:t>
            </w:r>
          </w:p>
        </w:tc>
        <w:tc>
          <w:tcPr>
            <w:tcW w:w="522" w:type="dxa"/>
            <w:vAlign w:val="center"/>
          </w:tcPr>
          <w:p w:rsidR="008808FD" w:rsidRPr="004E5A9E" w:rsidRDefault="008808FD" w:rsidP="004231C0">
            <w:pPr>
              <w:spacing w:line="360" w:lineRule="auto"/>
              <w:jc w:val="center"/>
              <w:rPr>
                <w:b/>
              </w:rPr>
            </w:pPr>
            <w:r w:rsidRPr="004E5A9E">
              <w:rPr>
                <w:b/>
              </w:rPr>
              <w:t>5</w:t>
            </w:r>
          </w:p>
        </w:tc>
      </w:tr>
      <w:tr w:rsidR="008808FD" w:rsidRPr="000B1458" w:rsidTr="004231C0">
        <w:trPr>
          <w:trHeight w:val="366"/>
          <w:jc w:val="center"/>
        </w:trPr>
        <w:tc>
          <w:tcPr>
            <w:tcW w:w="3836" w:type="dxa"/>
            <w:vAlign w:val="center"/>
          </w:tcPr>
          <w:p w:rsidR="008808FD" w:rsidRPr="004E5A9E" w:rsidRDefault="008808FD" w:rsidP="004231C0">
            <w:pPr>
              <w:spacing w:line="360" w:lineRule="auto"/>
            </w:pPr>
            <w:r w:rsidRPr="004E5A9E">
              <w:t>Места гнездования</w:t>
            </w:r>
          </w:p>
        </w:tc>
        <w:tc>
          <w:tcPr>
            <w:tcW w:w="522" w:type="dxa"/>
            <w:vAlign w:val="center"/>
          </w:tcPr>
          <w:p w:rsidR="008808FD" w:rsidRPr="004E5A9E" w:rsidRDefault="008808FD" w:rsidP="004231C0">
            <w:pPr>
              <w:spacing w:line="360" w:lineRule="auto"/>
              <w:jc w:val="center"/>
            </w:pPr>
            <w:r w:rsidRPr="004E5A9E">
              <w:t>Г</w:t>
            </w:r>
          </w:p>
        </w:tc>
        <w:tc>
          <w:tcPr>
            <w:tcW w:w="523" w:type="dxa"/>
            <w:vAlign w:val="center"/>
          </w:tcPr>
          <w:p w:rsidR="008808FD" w:rsidRPr="004E5A9E" w:rsidRDefault="008808FD" w:rsidP="004231C0">
            <w:pPr>
              <w:spacing w:line="360" w:lineRule="auto"/>
              <w:jc w:val="center"/>
            </w:pPr>
            <w:r w:rsidRPr="004E5A9E">
              <w:t>В</w:t>
            </w:r>
          </w:p>
        </w:tc>
        <w:tc>
          <w:tcPr>
            <w:tcW w:w="522" w:type="dxa"/>
            <w:vAlign w:val="center"/>
          </w:tcPr>
          <w:p w:rsidR="008808FD" w:rsidRPr="004E5A9E" w:rsidRDefault="008808FD" w:rsidP="004231C0">
            <w:pPr>
              <w:spacing w:line="360" w:lineRule="auto"/>
              <w:jc w:val="center"/>
            </w:pPr>
            <w:r w:rsidRPr="004E5A9E">
              <w:t>Б</w:t>
            </w:r>
          </w:p>
        </w:tc>
        <w:tc>
          <w:tcPr>
            <w:tcW w:w="390" w:type="dxa"/>
            <w:vAlign w:val="center"/>
          </w:tcPr>
          <w:p w:rsidR="008808FD" w:rsidRPr="004E5A9E" w:rsidRDefault="008808FD" w:rsidP="004231C0">
            <w:pPr>
              <w:spacing w:line="360" w:lineRule="auto"/>
              <w:jc w:val="center"/>
            </w:pPr>
            <w:r w:rsidRPr="004E5A9E">
              <w:t xml:space="preserve">А </w:t>
            </w:r>
          </w:p>
        </w:tc>
        <w:tc>
          <w:tcPr>
            <w:tcW w:w="380" w:type="dxa"/>
            <w:vAlign w:val="center"/>
          </w:tcPr>
          <w:p w:rsidR="008808FD" w:rsidRPr="004E5A9E" w:rsidRDefault="008808FD" w:rsidP="004231C0">
            <w:pPr>
              <w:spacing w:line="360" w:lineRule="auto"/>
              <w:jc w:val="center"/>
            </w:pPr>
            <w:r w:rsidRPr="004E5A9E">
              <w:t>Д</w:t>
            </w:r>
          </w:p>
        </w:tc>
        <w:tc>
          <w:tcPr>
            <w:tcW w:w="522" w:type="dxa"/>
            <w:vAlign w:val="center"/>
          </w:tcPr>
          <w:p w:rsidR="008808FD" w:rsidRPr="000B1458" w:rsidRDefault="008808FD" w:rsidP="004231C0">
            <w:pPr>
              <w:spacing w:line="360" w:lineRule="auto"/>
              <w:jc w:val="center"/>
            </w:pPr>
            <w:r w:rsidRPr="004E5A9E">
              <w:t>А</w:t>
            </w:r>
          </w:p>
        </w:tc>
      </w:tr>
    </w:tbl>
    <w:p w:rsidR="008808FD" w:rsidRPr="008808FD" w:rsidRDefault="008808FD" w:rsidP="008808F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Итог: 53 балла за всю заботу.</w:t>
      </w:r>
    </w:p>
    <w:sectPr w:rsidR="008808FD" w:rsidRPr="008808FD" w:rsidSect="006438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7AFF"/>
    <w:rsid w:val="00062DB3"/>
    <w:rsid w:val="00077AFF"/>
    <w:rsid w:val="002E01CC"/>
    <w:rsid w:val="00520C7D"/>
    <w:rsid w:val="00596BD3"/>
    <w:rsid w:val="005A510B"/>
    <w:rsid w:val="00643891"/>
    <w:rsid w:val="00727661"/>
    <w:rsid w:val="007F79C0"/>
    <w:rsid w:val="008808FD"/>
    <w:rsid w:val="00B0528D"/>
    <w:rsid w:val="00EA2006"/>
    <w:rsid w:val="00FD04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Обычный 1"/>
    <w:qFormat/>
    <w:rsid w:val="002E01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01CC"/>
    <w:pPr>
      <w:spacing w:after="0" w:line="240" w:lineRule="auto"/>
    </w:pPr>
  </w:style>
  <w:style w:type="paragraph" w:customStyle="1" w:styleId="a4">
    <w:name w:val="Стиль диплома"/>
    <w:basedOn w:val="a"/>
    <w:rsid w:val="002E01CC"/>
    <w:pPr>
      <w:spacing w:line="360" w:lineRule="auto"/>
      <w:ind w:right="45" w:firstLine="567"/>
      <w:jc w:val="both"/>
    </w:pPr>
    <w:rPr>
      <w:b/>
      <w:sz w:val="28"/>
      <w:szCs w:val="20"/>
    </w:rPr>
  </w:style>
  <w:style w:type="table" w:styleId="a5">
    <w:name w:val="Table Grid"/>
    <w:basedOn w:val="a1"/>
    <w:rsid w:val="002E01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Обычный 1"/>
    <w:qFormat/>
    <w:rsid w:val="002E01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01CC"/>
    <w:pPr>
      <w:spacing w:after="0" w:line="240" w:lineRule="auto"/>
    </w:pPr>
  </w:style>
  <w:style w:type="paragraph" w:customStyle="1" w:styleId="a4">
    <w:name w:val="Стиль диплома"/>
    <w:basedOn w:val="a"/>
    <w:rsid w:val="002E01CC"/>
    <w:pPr>
      <w:spacing w:line="360" w:lineRule="auto"/>
      <w:ind w:right="45" w:firstLine="567"/>
      <w:jc w:val="both"/>
    </w:pPr>
    <w:rPr>
      <w:b/>
      <w:sz w:val="28"/>
      <w:szCs w:val="20"/>
    </w:rPr>
  </w:style>
  <w:style w:type="table" w:styleId="a5">
    <w:name w:val="Table Grid"/>
    <w:basedOn w:val="a1"/>
    <w:rsid w:val="002E01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2443</Words>
  <Characters>13928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леонидовна</dc:creator>
  <cp:keywords/>
  <dc:description/>
  <cp:lastModifiedBy>user</cp:lastModifiedBy>
  <cp:revision>10</cp:revision>
  <cp:lastPrinted>2018-10-21T14:59:00Z</cp:lastPrinted>
  <dcterms:created xsi:type="dcterms:W3CDTF">2017-10-09T05:07:00Z</dcterms:created>
  <dcterms:modified xsi:type="dcterms:W3CDTF">2019-10-07T14:22:00Z</dcterms:modified>
</cp:coreProperties>
</file>